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895B" w14:textId="77777777" w:rsidR="00CD4B23" w:rsidRDefault="00CD4B23" w:rsidP="007927F4">
      <w:pPr>
        <w:spacing w:after="0" w:line="240" w:lineRule="auto"/>
        <w:rPr>
          <w:rFonts w:ascii="Amasis MT Pro Black" w:hAnsi="Amasis MT Pro Black"/>
        </w:rPr>
      </w:pPr>
    </w:p>
    <w:p w14:paraId="2D166AF8" w14:textId="77777777" w:rsidR="00074876" w:rsidRPr="00074876" w:rsidRDefault="00074876" w:rsidP="00074876">
      <w:pPr>
        <w:spacing w:line="240" w:lineRule="auto"/>
        <w:jc w:val="center"/>
        <w:rPr>
          <w:rFonts w:ascii="Jameel Noori Nastaleeq" w:hAnsi="Jameel Noori Nastaleeq" w:cs="Jameel Noori Nastaleeq"/>
          <w:b/>
          <w:bCs/>
          <w:sz w:val="44"/>
          <w:szCs w:val="44"/>
        </w:rPr>
      </w:pPr>
      <w:r w:rsidRPr="00074876">
        <w:rPr>
          <w:rFonts w:ascii="Jameel Noori Nastaleeq" w:hAnsi="Jameel Noori Nastaleeq" w:cs="Jameel Noori Nastaleeq"/>
          <w:b/>
          <w:bCs/>
          <w:sz w:val="44"/>
          <w:szCs w:val="44"/>
          <w:rtl/>
        </w:rPr>
        <w:t>مولانا مولوی نظر محمد تےجنگ نامہ رستم</w:t>
      </w:r>
    </w:p>
    <w:p w14:paraId="2D8A0747" w14:textId="354F6E29" w:rsidR="007927F4" w:rsidRDefault="00074876" w:rsidP="007927F4">
      <w:pPr>
        <w:spacing w:line="240" w:lineRule="auto"/>
        <w:jc w:val="center"/>
        <w:rPr>
          <w:rFonts w:ascii="Amasis MT Pro Black" w:hAnsi="Amasis MT Pro Black"/>
          <w:sz w:val="20"/>
          <w:szCs w:val="20"/>
        </w:rPr>
      </w:pPr>
      <w:r>
        <w:rPr>
          <w:rFonts w:ascii="Jameel Noori Nastaleeq" w:hAnsi="Jameel Noori Nastaleeq" w:cs="Jameel Noori Nastaleeq"/>
          <w:sz w:val="28"/>
          <w:szCs w:val="28"/>
          <w:rtl/>
        </w:rPr>
        <w:t>اکبر علی غازی</w:t>
      </w:r>
      <w:r>
        <w:rPr>
          <w:rStyle w:val="FootnoteReference"/>
          <w:rFonts w:ascii="Amasis MT Pro Black" w:hAnsi="Amasis MT Pro Black"/>
          <w:sz w:val="20"/>
          <w:szCs w:val="20"/>
        </w:rPr>
        <w:t xml:space="preserve"> </w:t>
      </w:r>
      <w:r w:rsidR="007927F4">
        <w:rPr>
          <w:rStyle w:val="FootnoteReference"/>
          <w:rFonts w:ascii="Amasis MT Pro Black" w:hAnsi="Amasis MT Pro Black"/>
          <w:sz w:val="20"/>
          <w:szCs w:val="20"/>
        </w:rPr>
        <w:footnoteReference w:id="1"/>
      </w:r>
    </w:p>
    <w:p w14:paraId="3B2CBCB9" w14:textId="47B19BF9" w:rsidR="00074876" w:rsidRPr="007927F4" w:rsidRDefault="00074876" w:rsidP="00074876">
      <w:pPr>
        <w:spacing w:line="240" w:lineRule="auto"/>
        <w:jc w:val="center"/>
        <w:rPr>
          <w:rFonts w:ascii="Amasis MT Pro Black" w:hAnsi="Amasis MT Pro Black"/>
          <w:sz w:val="32"/>
          <w:szCs w:val="32"/>
        </w:rPr>
      </w:pPr>
      <w:r>
        <w:rPr>
          <w:rFonts w:ascii="Jameel Noori Nastaleeq" w:hAnsi="Jameel Noori Nastaleeq" w:cs="Jameel Noori Nastaleeq"/>
          <w:sz w:val="28"/>
          <w:szCs w:val="28"/>
          <w:rtl/>
        </w:rPr>
        <w:t>واسفہ مقدس</w:t>
      </w:r>
      <w:r>
        <w:rPr>
          <w:rStyle w:val="FootnoteReference"/>
          <w:rFonts w:ascii="Amasis MT Pro Black" w:hAnsi="Amasis MT Pro Black"/>
          <w:sz w:val="20"/>
          <w:szCs w:val="20"/>
        </w:rPr>
        <w:t xml:space="preserve"> </w:t>
      </w:r>
      <w:r>
        <w:rPr>
          <w:rStyle w:val="FootnoteReference"/>
          <w:rFonts w:ascii="Amasis MT Pro Black" w:hAnsi="Amasis MT Pro Black"/>
          <w:sz w:val="20"/>
          <w:szCs w:val="20"/>
        </w:rPr>
        <w:footnoteReference w:id="2"/>
      </w:r>
    </w:p>
    <w:p w14:paraId="23460989" w14:textId="77777777" w:rsidR="007927F4" w:rsidRDefault="00ED7C9B">
      <w:pPr>
        <w:rPr>
          <w:rFonts w:asciiTheme="majorBidi" w:hAnsiTheme="majorBidi" w:cstheme="majorBidi"/>
          <w:b/>
          <w:bCs/>
          <w:sz w:val="26"/>
          <w:szCs w:val="26"/>
        </w:rPr>
      </w:pPr>
      <w:r w:rsidRPr="00ED7C9B">
        <w:rPr>
          <w:rFonts w:asciiTheme="majorBidi" w:hAnsiTheme="majorBidi" w:cstheme="majorBidi"/>
          <w:b/>
          <w:bCs/>
          <w:sz w:val="26"/>
          <w:szCs w:val="26"/>
        </w:rPr>
        <w:t>Abstract</w:t>
      </w:r>
      <w:r>
        <w:rPr>
          <w:rFonts w:asciiTheme="majorBidi" w:hAnsiTheme="majorBidi" w:cstheme="majorBidi"/>
          <w:b/>
          <w:bCs/>
          <w:sz w:val="26"/>
          <w:szCs w:val="26"/>
        </w:rPr>
        <w:t xml:space="preserve"> </w:t>
      </w:r>
    </w:p>
    <w:p w14:paraId="50E87EF9" w14:textId="1A4131D1" w:rsidR="00ED7C9B" w:rsidRDefault="00074876" w:rsidP="00074876">
      <w:pPr>
        <w:shd w:val="clear" w:color="auto" w:fill="EEECE1" w:themeFill="background2"/>
        <w:ind w:left="720"/>
        <w:jc w:val="both"/>
        <w:rPr>
          <w:rFonts w:asciiTheme="majorBidi" w:hAnsiTheme="majorBidi" w:cstheme="majorBidi"/>
          <w:color w:val="548DD4" w:themeColor="text2" w:themeTint="99"/>
          <w:sz w:val="24"/>
          <w:szCs w:val="24"/>
        </w:rPr>
      </w:pPr>
      <w:r w:rsidRPr="00074876">
        <w:rPr>
          <w:rFonts w:asciiTheme="majorBidi" w:hAnsiTheme="majorBidi" w:cstheme="majorBidi"/>
          <w:color w:val="548DD4" w:themeColor="text2" w:themeTint="99"/>
          <w:sz w:val="24"/>
          <w:szCs w:val="24"/>
        </w:rPr>
        <w:t>Punjabi language is one of the world's major languages, and the Punjabi nation is a great nation. In this language, extensive work has been done not only in creation, criticism, and research but also in translations. There is a long series of translations of Surah Yusuf, and "Safar-</w:t>
      </w:r>
      <w:proofErr w:type="spellStart"/>
      <w:r w:rsidRPr="00074876">
        <w:rPr>
          <w:rFonts w:asciiTheme="majorBidi" w:hAnsiTheme="majorBidi" w:cstheme="majorBidi"/>
          <w:color w:val="548DD4" w:themeColor="text2" w:themeTint="99"/>
          <w:sz w:val="24"/>
          <w:szCs w:val="24"/>
        </w:rPr>
        <w:t>ul</w:t>
      </w:r>
      <w:proofErr w:type="spellEnd"/>
      <w:r w:rsidRPr="00074876">
        <w:rPr>
          <w:rFonts w:asciiTheme="majorBidi" w:hAnsiTheme="majorBidi" w:cstheme="majorBidi"/>
          <w:color w:val="548DD4" w:themeColor="text2" w:themeTint="99"/>
          <w:sz w:val="24"/>
          <w:szCs w:val="24"/>
        </w:rPr>
        <w:t>-</w:t>
      </w:r>
      <w:proofErr w:type="spellStart"/>
      <w:r w:rsidRPr="00074876">
        <w:rPr>
          <w:rFonts w:asciiTheme="majorBidi" w:hAnsiTheme="majorBidi" w:cstheme="majorBidi"/>
          <w:color w:val="548DD4" w:themeColor="text2" w:themeTint="99"/>
          <w:sz w:val="24"/>
          <w:szCs w:val="24"/>
        </w:rPr>
        <w:t>Ishq</w:t>
      </w:r>
      <w:proofErr w:type="spellEnd"/>
      <w:r w:rsidRPr="00074876">
        <w:rPr>
          <w:rFonts w:asciiTheme="majorBidi" w:hAnsiTheme="majorBidi" w:cstheme="majorBidi"/>
          <w:color w:val="548DD4" w:themeColor="text2" w:themeTint="99"/>
          <w:sz w:val="24"/>
          <w:szCs w:val="24"/>
        </w:rPr>
        <w:t>" is also considered a creative translation. "</w:t>
      </w:r>
      <w:proofErr w:type="spellStart"/>
      <w:r w:rsidRPr="00074876">
        <w:rPr>
          <w:rFonts w:asciiTheme="majorBidi" w:hAnsiTheme="majorBidi" w:cstheme="majorBidi"/>
          <w:color w:val="548DD4" w:themeColor="text2" w:themeTint="99"/>
          <w:sz w:val="24"/>
          <w:szCs w:val="24"/>
        </w:rPr>
        <w:t>Jangnama</w:t>
      </w:r>
      <w:proofErr w:type="spellEnd"/>
      <w:r w:rsidRPr="00074876">
        <w:rPr>
          <w:rFonts w:asciiTheme="majorBidi" w:hAnsiTheme="majorBidi" w:cstheme="majorBidi"/>
          <w:color w:val="548DD4" w:themeColor="text2" w:themeTint="99"/>
          <w:sz w:val="24"/>
          <w:szCs w:val="24"/>
        </w:rPr>
        <w:t xml:space="preserve"> Rustam" is also a standard translation, with its translator Maulana Maulvi Nazir Muhammad being an expert in various fields. Maulvi Sahib has translated the creation of the great Persian poet Ferdowsi's Shahnameh. This Shahnameh was first translated into Urdu, and based on that Urdu translation from the Mughal era, Maulana Maulvi Nazir Muhammad translated it into Punjabi verse. He was also proficient in Persian and Arabic. This translation consists of two parts, both of which were published successively. Both parts comprise 402 pages. The research article provides information about Maulvi Nazir Muhammad's life and acquaints with his writings. Particularly, various aspects of "</w:t>
      </w:r>
      <w:proofErr w:type="spellStart"/>
      <w:r w:rsidRPr="00074876">
        <w:rPr>
          <w:rFonts w:asciiTheme="majorBidi" w:hAnsiTheme="majorBidi" w:cstheme="majorBidi"/>
          <w:color w:val="548DD4" w:themeColor="text2" w:themeTint="99"/>
          <w:sz w:val="24"/>
          <w:szCs w:val="24"/>
        </w:rPr>
        <w:t>Jangnama</w:t>
      </w:r>
      <w:proofErr w:type="spellEnd"/>
      <w:r w:rsidRPr="00074876">
        <w:rPr>
          <w:rFonts w:asciiTheme="majorBidi" w:hAnsiTheme="majorBidi" w:cstheme="majorBidi"/>
          <w:color w:val="548DD4" w:themeColor="text2" w:themeTint="99"/>
          <w:sz w:val="24"/>
          <w:szCs w:val="24"/>
        </w:rPr>
        <w:t xml:space="preserve"> Rustam" have been analyzed. In this article, facts about the translator's life are presented with references to his writings. The current status of his village, family, and mentioned lineage is also highlighted. Documentary research methodology has been utilized. Fazil Mahk has personally visited their village, </w:t>
      </w:r>
      <w:proofErr w:type="spellStart"/>
      <w:r w:rsidRPr="00074876">
        <w:rPr>
          <w:rFonts w:asciiTheme="majorBidi" w:hAnsiTheme="majorBidi" w:cstheme="majorBidi"/>
          <w:color w:val="548DD4" w:themeColor="text2" w:themeTint="99"/>
          <w:sz w:val="24"/>
          <w:szCs w:val="24"/>
        </w:rPr>
        <w:t>Warriam</w:t>
      </w:r>
      <w:proofErr w:type="spellEnd"/>
      <w:r w:rsidRPr="00074876">
        <w:rPr>
          <w:rFonts w:asciiTheme="majorBidi" w:hAnsiTheme="majorBidi" w:cstheme="majorBidi"/>
          <w:color w:val="548DD4" w:themeColor="text2" w:themeTint="99"/>
          <w:sz w:val="24"/>
          <w:szCs w:val="24"/>
        </w:rPr>
        <w:t>, Sialkot, thrice and gained knowledge about the author's grave and offspring.</w:t>
      </w:r>
    </w:p>
    <w:p w14:paraId="6188D813" w14:textId="77777777" w:rsidR="00ED7C9B" w:rsidRDefault="00ED7C9B" w:rsidP="00ED7C9B">
      <w:pPr>
        <w:ind w:left="720"/>
        <w:jc w:val="both"/>
        <w:rPr>
          <w:rFonts w:asciiTheme="majorBidi" w:hAnsiTheme="majorBidi" w:cstheme="majorBidi"/>
          <w:color w:val="548DD4" w:themeColor="text2" w:themeTint="99"/>
          <w:sz w:val="24"/>
          <w:szCs w:val="24"/>
        </w:rPr>
      </w:pPr>
    </w:p>
    <w:p w14:paraId="59D64005" w14:textId="3623B9BE" w:rsidR="00ED7C9B" w:rsidRDefault="00ED7C9B" w:rsidP="00ED7C9B">
      <w:pPr>
        <w:jc w:val="both"/>
        <w:rPr>
          <w:rFonts w:asciiTheme="majorBidi" w:hAnsiTheme="majorBidi" w:cstheme="majorBidi"/>
          <w:color w:val="17365D" w:themeColor="text2" w:themeShade="BF"/>
          <w:sz w:val="20"/>
          <w:szCs w:val="20"/>
        </w:rPr>
      </w:pPr>
      <w:r>
        <w:rPr>
          <w:rFonts w:asciiTheme="majorBidi" w:hAnsiTheme="majorBidi" w:cstheme="majorBidi"/>
          <w:color w:val="548DD4" w:themeColor="text2" w:themeTint="99"/>
          <w:sz w:val="24"/>
          <w:szCs w:val="24"/>
        </w:rPr>
        <w:t>Keywords:</w:t>
      </w:r>
      <w:r>
        <w:rPr>
          <w:rFonts w:asciiTheme="majorBidi" w:hAnsiTheme="majorBidi" w:cstheme="majorBidi"/>
          <w:color w:val="548DD4" w:themeColor="text2" w:themeTint="99"/>
          <w:sz w:val="24"/>
          <w:szCs w:val="24"/>
        </w:rPr>
        <w:tab/>
      </w:r>
      <w:proofErr w:type="spellStart"/>
      <w:r w:rsidR="00074876">
        <w:rPr>
          <w:rFonts w:asciiTheme="majorBidi" w:hAnsiTheme="majorBidi" w:cstheme="majorBidi"/>
          <w:color w:val="17365D" w:themeColor="text2" w:themeShade="BF"/>
          <w:sz w:val="20"/>
          <w:szCs w:val="20"/>
        </w:rPr>
        <w:t>Jangnama</w:t>
      </w:r>
      <w:proofErr w:type="spellEnd"/>
      <w:r w:rsidR="00074876">
        <w:rPr>
          <w:rFonts w:asciiTheme="majorBidi" w:hAnsiTheme="majorBidi" w:cstheme="majorBidi"/>
          <w:color w:val="17365D" w:themeColor="text2" w:themeShade="BF"/>
          <w:sz w:val="20"/>
          <w:szCs w:val="20"/>
        </w:rPr>
        <w:t xml:space="preserve"> Rustam, Translation, Maulana Maulvi Nazar Muhammad</w:t>
      </w:r>
    </w:p>
    <w:p w14:paraId="0B62E7F8" w14:textId="77777777" w:rsidR="00ED7C9B" w:rsidRDefault="00ED7C9B">
      <w:pPr>
        <w:rPr>
          <w:rFonts w:asciiTheme="majorBidi" w:hAnsiTheme="majorBidi" w:cstheme="majorBidi"/>
          <w:color w:val="17365D" w:themeColor="text2" w:themeShade="BF"/>
          <w:sz w:val="24"/>
          <w:szCs w:val="24"/>
        </w:rPr>
      </w:pPr>
      <w:r>
        <w:rPr>
          <w:rFonts w:asciiTheme="majorBidi" w:hAnsiTheme="majorBidi" w:cstheme="majorBidi"/>
          <w:color w:val="17365D" w:themeColor="text2" w:themeShade="BF"/>
          <w:sz w:val="24"/>
          <w:szCs w:val="24"/>
        </w:rPr>
        <w:br w:type="page"/>
      </w:r>
    </w:p>
    <w:p w14:paraId="21509330" w14:textId="77777777" w:rsidR="00074876" w:rsidRDefault="00074876" w:rsidP="00ED4117">
      <w:pPr>
        <w:bidi/>
        <w:spacing w:after="0" w:line="240" w:lineRule="auto"/>
        <w:rPr>
          <w:rFonts w:ascii="Jameel Noori Nastaleeq" w:hAnsi="Jameel Noori Nastaleeq" w:cs="Jameel Noori Nastaleeq"/>
          <w:sz w:val="28"/>
          <w:szCs w:val="28"/>
          <w:rtl/>
        </w:rPr>
      </w:pPr>
      <w:r>
        <w:rPr>
          <w:rFonts w:ascii="Jameel Noori Nastaleeq" w:hAnsi="Jameel Noori Nastaleeq" w:cs="Jameel Noori Nastaleeq" w:hint="cs"/>
          <w:sz w:val="28"/>
          <w:szCs w:val="28"/>
          <w:rtl/>
        </w:rPr>
        <w:lastRenderedPageBreak/>
        <w:t xml:space="preserve">         </w:t>
      </w:r>
      <w:r w:rsidRPr="00F72142">
        <w:rPr>
          <w:rFonts w:ascii="Jameel Noori Nastaleeq" w:hAnsi="Jameel Noori Nastaleeq" w:cs="Jameel Noori Nastaleeq"/>
          <w:sz w:val="28"/>
          <w:szCs w:val="28"/>
          <w:rtl/>
        </w:rPr>
        <w:t xml:space="preserve">شاہنامہ ”جنگ نامہ رستم“پنجابی دی اک اجیہی کتاب اے جنہوں پنجابی ادب دے چوٹی دیاں ترجمیاں وچ شامل کیتا جا سکدا اے۔بنیادی طور تے ایہ شاہنامہ فارسی دے عظیم شاعر فردوسی دا لکھیا ہویا اے۔ اوہنے ایہدا ناں ”شاہنامہ کیو مرث گلزار“ رکھیا سی، اکبر بادشاہ دے اک منشی نے ایہدا ترجمہ اردو وچ کیتا تے اردو توں پنجابی وچ ترجمہ کرن دی سعادت </w:t>
      </w:r>
      <w:r w:rsidRPr="00F72142">
        <w:rPr>
          <w:rFonts w:ascii="Jameel Noori Nastaleeq" w:hAnsi="Jameel Noori Nastaleeq" w:cs="Jameel Noori Nastaleeq" w:hint="cs"/>
          <w:sz w:val="28"/>
          <w:szCs w:val="28"/>
          <w:rtl/>
          <w:lang w:bidi="ur-PK"/>
        </w:rPr>
        <w:t xml:space="preserve">مولوی </w:t>
      </w:r>
      <w:r w:rsidRPr="00F72142">
        <w:rPr>
          <w:rFonts w:ascii="Jameel Noori Nastaleeq" w:hAnsi="Jameel Noori Nastaleeq" w:cs="Jameel Noori Nastaleeq"/>
          <w:sz w:val="28"/>
          <w:szCs w:val="28"/>
          <w:rtl/>
        </w:rPr>
        <w:t>نظر محمد ہوراں دے حصے وچ آئی۔ اوہ آپ لکھ دے نی</w:t>
      </w:r>
      <w:r w:rsidRPr="00F72142">
        <w:rPr>
          <w:rFonts w:ascii="Jameel Noori Nastaleeq" w:hAnsi="Jameel Noori Nastaleeq" w:cs="Jameel Noori Nastaleeq" w:hint="cs"/>
          <w:sz w:val="28"/>
          <w:szCs w:val="28"/>
          <w:rtl/>
        </w:rPr>
        <w:t>ں:</w:t>
      </w:r>
    </w:p>
    <w:tbl>
      <w:tblPr>
        <w:tblStyle w:val="TableGrid"/>
        <w:tblW w:w="0" w:type="auto"/>
        <w:tblInd w:w="2802" w:type="dxa"/>
        <w:tblLook w:val="04A0" w:firstRow="1" w:lastRow="0" w:firstColumn="1" w:lastColumn="0" w:noHBand="0" w:noVBand="1"/>
      </w:tblPr>
      <w:tblGrid>
        <w:gridCol w:w="4110"/>
      </w:tblGrid>
      <w:tr w:rsidR="00074876" w14:paraId="3AF194CE" w14:textId="77777777" w:rsidTr="00006C63">
        <w:tc>
          <w:tcPr>
            <w:tcW w:w="4110" w:type="dxa"/>
            <w:tcBorders>
              <w:top w:val="nil"/>
              <w:left w:val="nil"/>
              <w:bottom w:val="nil"/>
              <w:right w:val="nil"/>
            </w:tcBorders>
          </w:tcPr>
          <w:p w14:paraId="2B2B65EA" w14:textId="613749BF" w:rsidR="00074876" w:rsidRDefault="00074876" w:rsidP="00ED4117">
            <w:pPr>
              <w:bidi/>
              <w:ind w:left="720"/>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کیو مرث گلزار اُہدا نام اصلی ہے شاہنامہ</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خاص زبان پنجابی اندر بہت شنودن عاماں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فردوسی شخص اِک ہویا بزرگ کامل مرد یگانہ</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فارسی نظم کیتا شاہنامہ پوُر در پُر خزانہ</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منشی اک وزیراں وچوں اکبر شاہ دا ہویا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اردو اوس شاہنامہ کیتا موتی ہار پرویا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ہن وچ پنجابی کرنا آئی ساڈی واری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نظر محمد کر ہن ہمت نال خدا دی یاری</w:t>
            </w:r>
            <w:r w:rsidRPr="00F72142">
              <w:rPr>
                <w:rFonts w:ascii="Jameel Noori Nastaleeq" w:hAnsi="Jameel Noori Nastaleeq" w:cs="Jameel Noori Nastaleeq" w:hint="cs"/>
                <w:sz w:val="28"/>
                <w:szCs w:val="28"/>
                <w:rtl/>
              </w:rPr>
              <w:t xml:space="preserve"> (1)</w:t>
            </w:r>
          </w:p>
        </w:tc>
      </w:tr>
    </w:tbl>
    <w:p w14:paraId="60E671A9"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hint="cs"/>
          <w:sz w:val="28"/>
          <w:szCs w:val="28"/>
          <w:rtl/>
        </w:rPr>
        <w:t>نظر</w:t>
      </w:r>
      <w:r w:rsidRPr="00F72142">
        <w:rPr>
          <w:rFonts w:ascii="Jameel Noori Nastaleeq" w:hAnsi="Jameel Noori Nastaleeq" w:cs="Jameel Noori Nastaleeq"/>
          <w:sz w:val="28"/>
          <w:szCs w:val="28"/>
          <w:rtl/>
        </w:rPr>
        <w:t xml:space="preserve">محمد ہوراں دی ایہ تصنیف 1915ء </w:t>
      </w:r>
      <w:r w:rsidRPr="00F72142">
        <w:rPr>
          <w:rFonts w:ascii="Jameel Noori Nastaleeq" w:hAnsi="Jameel Noori Nastaleeq" w:cs="Jameel Noori Nastaleeq" w:hint="cs"/>
          <w:sz w:val="28"/>
          <w:szCs w:val="28"/>
          <w:rtl/>
        </w:rPr>
        <w:t>وچ چھپ</w:t>
      </w:r>
      <w:r w:rsidRPr="00F72142">
        <w:rPr>
          <w:rFonts w:ascii="Jameel Noori Nastaleeq" w:hAnsi="Jameel Noori Nastaleeq" w:cs="Jameel Noori Nastaleeq"/>
          <w:sz w:val="28"/>
          <w:szCs w:val="28"/>
          <w:rtl/>
        </w:rPr>
        <w:t xml:space="preserve">ی </w:t>
      </w:r>
      <w:r w:rsidRPr="00F72142">
        <w:rPr>
          <w:rFonts w:ascii="Jameel Noori Nastaleeq" w:hAnsi="Jameel Noori Nastaleeq" w:cs="Jameel Noori Nastaleeq" w:hint="cs"/>
          <w:sz w:val="28"/>
          <w:szCs w:val="28"/>
          <w:rtl/>
        </w:rPr>
        <w:t>اے-</w:t>
      </w:r>
      <w:r w:rsidRPr="00F72142">
        <w:rPr>
          <w:rFonts w:ascii="Jameel Noori Nastaleeq" w:hAnsi="Jameel Noori Nastaleeq" w:cs="Jameel Noori Nastaleeq"/>
          <w:sz w:val="28"/>
          <w:szCs w:val="28"/>
          <w:rtl/>
        </w:rPr>
        <w:t xml:space="preserve"> </w:t>
      </w:r>
      <w:r w:rsidRPr="00F72142">
        <w:rPr>
          <w:rFonts w:ascii="Jameel Noori Nastaleeq" w:hAnsi="Jameel Noori Nastaleeq" w:cs="Jameel Noori Nastaleeq" w:hint="cs"/>
          <w:sz w:val="28"/>
          <w:szCs w:val="28"/>
          <w:rtl/>
        </w:rPr>
        <w:t xml:space="preserve"> اوہ </w:t>
      </w:r>
      <w:r w:rsidRPr="00F72142">
        <w:rPr>
          <w:rFonts w:ascii="Jameel Noori Nastaleeq" w:hAnsi="Jameel Noori Nastaleeq" w:cs="Jameel Noori Nastaleeq"/>
          <w:sz w:val="28"/>
          <w:szCs w:val="28"/>
          <w:rtl/>
        </w:rPr>
        <w:t xml:space="preserve">پنڈ وریام  سیالکوٹ </w:t>
      </w:r>
      <w:r w:rsidRPr="00F72142">
        <w:rPr>
          <w:rFonts w:ascii="Jameel Noori Nastaleeq" w:hAnsi="Jameel Noori Nastaleeq" w:cs="Jameel Noori Nastaleeq" w:hint="cs"/>
          <w:sz w:val="28"/>
          <w:szCs w:val="28"/>
          <w:rtl/>
        </w:rPr>
        <w:t xml:space="preserve"> دے جم پل سن- </w:t>
      </w:r>
      <w:r>
        <w:rPr>
          <w:rFonts w:ascii="Jameel Noori Nastaleeq" w:hAnsi="Jameel Noori Nastaleeq" w:cs="Jameel Noori Nastaleeq" w:hint="cs"/>
          <w:sz w:val="28"/>
          <w:szCs w:val="28"/>
          <w:rtl/>
        </w:rPr>
        <w:t xml:space="preserve">  </w:t>
      </w:r>
      <w:r>
        <w:rPr>
          <w:rFonts w:ascii="Jameel Noori Nastaleeq" w:hAnsi="Jameel Noori Nastaleeq" w:cs="Jameel Noori Nastaleeq"/>
          <w:sz w:val="28"/>
          <w:szCs w:val="28"/>
          <w:rtl/>
        </w:rPr>
        <w:br/>
      </w:r>
      <w:r w:rsidRPr="00F72142">
        <w:rPr>
          <w:rFonts w:ascii="Jameel Noori Nastaleeq" w:hAnsi="Jameel Noori Nastaleeq" w:cs="Jameel Noori Nastaleeq"/>
          <w:sz w:val="28"/>
          <w:szCs w:val="28"/>
          <w:rtl/>
        </w:rPr>
        <w:t>فارسی مثنوی دے حوالے نال فردوسی دیاں خدمتاں رہندی دنیا تک یاد رہن گیاں۔ ایہ شاہنامہ بھی اوہناں دے چنے ہوئے کم وچوں اک نگین</w:t>
      </w:r>
      <w:r w:rsidRPr="00F72142">
        <w:rPr>
          <w:rFonts w:ascii="Jameel Noori Nastaleeq" w:hAnsi="Jameel Noori Nastaleeq" w:cs="Jameel Noori Nastaleeq" w:hint="cs"/>
          <w:sz w:val="28"/>
          <w:szCs w:val="28"/>
          <w:rtl/>
        </w:rPr>
        <w:t>ہ</w:t>
      </w:r>
      <w:r w:rsidRPr="00F72142">
        <w:rPr>
          <w:rFonts w:ascii="Jameel Noori Nastaleeq" w:hAnsi="Jameel Noori Nastaleeq" w:cs="Jameel Noori Nastaleeq"/>
          <w:sz w:val="28"/>
          <w:szCs w:val="28"/>
          <w:rtl/>
        </w:rPr>
        <w:t xml:space="preserve"> اے۔ فارسی ادب دے ایس شاہپارے نوں پنجابی وچ منتقل کرنا بلاشبہ اک وڈا کم اے۔</w:t>
      </w:r>
      <w:r w:rsidRPr="00F72142">
        <w:rPr>
          <w:rFonts w:ascii="Jameel Noori Nastaleeq" w:hAnsi="Jameel Noori Nastaleeq" w:cs="Jameel Noori Nastaleeq" w:hint="cs"/>
          <w:sz w:val="28"/>
          <w:szCs w:val="28"/>
          <w:rtl/>
        </w:rPr>
        <w:t xml:space="preserve"> </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 xml:space="preserve">ایہدے سرورق </w:t>
      </w:r>
      <w:r w:rsidRPr="00F72142">
        <w:rPr>
          <w:rFonts w:ascii="Jameel Noori Nastaleeq" w:hAnsi="Jameel Noori Nastaleeq" w:cs="Jameel Noori Nastaleeq" w:hint="cs"/>
          <w:sz w:val="28"/>
          <w:szCs w:val="28"/>
          <w:rtl/>
        </w:rPr>
        <w:t>ا</w:t>
      </w:r>
      <w:r w:rsidRPr="00F72142">
        <w:rPr>
          <w:rFonts w:ascii="Jameel Noori Nastaleeq" w:hAnsi="Jameel Noori Nastaleeq" w:cs="Jameel Noori Nastaleeq"/>
          <w:sz w:val="28"/>
          <w:szCs w:val="28"/>
          <w:rtl/>
        </w:rPr>
        <w:t>تے کتاب دا پورا ناں ”شاہ نامہ منظوم بزبان پنجابی بمعروف جنگ نامہ رستم“ (</w:t>
      </w:r>
      <w:r w:rsidRPr="00F72142">
        <w:rPr>
          <w:rFonts w:ascii="Jameel Noori Nastaleeq" w:hAnsi="Jameel Noori Nastaleeq" w:cs="Jameel Noori Nastaleeq" w:hint="cs"/>
          <w:sz w:val="28"/>
          <w:szCs w:val="28"/>
          <w:rtl/>
          <w:lang w:bidi="fa-IR"/>
        </w:rPr>
        <w:t>2</w:t>
      </w:r>
      <w:r w:rsidRPr="00F72142">
        <w:rPr>
          <w:rFonts w:ascii="Jameel Noori Nastaleeq" w:hAnsi="Jameel Noori Nastaleeq" w:cs="Jameel Noori Nastaleeq"/>
          <w:sz w:val="28"/>
          <w:szCs w:val="28"/>
          <w:rtl/>
          <w:lang w:bidi="fa-IR"/>
        </w:rPr>
        <w:t>)</w:t>
      </w:r>
      <w:r w:rsidRPr="00F72142">
        <w:rPr>
          <w:rFonts w:ascii="Jameel Noori Nastaleeq" w:hAnsi="Jameel Noori Nastaleeq" w:cs="Jameel Noori Nastaleeq"/>
          <w:sz w:val="28"/>
          <w:szCs w:val="28"/>
          <w:rtl/>
        </w:rPr>
        <w:t>درج اے۔ ایس ورقے تے مصنف دا پورا ناں مولانا مولوی نظر محمد صاحب خلف الرشید مولانا غلام محمد صاحب راجپوت سلمہ ربہ ساکن وریام ضلع سیالکوٹ لکھیا ہویا اے(</w:t>
      </w:r>
      <w:r w:rsidRPr="00F72142">
        <w:rPr>
          <w:rFonts w:ascii="Jameel Noori Nastaleeq" w:hAnsi="Jameel Noori Nastaleeq" w:cs="Jameel Noori Nastaleeq" w:hint="cs"/>
          <w:sz w:val="28"/>
          <w:szCs w:val="28"/>
          <w:rtl/>
          <w:lang w:bidi="fa-IR"/>
        </w:rPr>
        <w:t>3</w:t>
      </w:r>
      <w:r w:rsidRPr="00F72142">
        <w:rPr>
          <w:rFonts w:ascii="Jameel Noori Nastaleeq" w:hAnsi="Jameel Noori Nastaleeq" w:cs="Jameel Noori Nastaleeq"/>
          <w:sz w:val="28"/>
          <w:szCs w:val="28"/>
          <w:rtl/>
          <w:lang w:bidi="fa-IR"/>
        </w:rPr>
        <w:t>)</w:t>
      </w:r>
      <w:r w:rsidRPr="00F72142">
        <w:rPr>
          <w:rFonts w:ascii="Jameel Noori Nastaleeq" w:hAnsi="Jameel Noori Nastaleeq" w:cs="Jameel Noori Nastaleeq"/>
          <w:sz w:val="28"/>
          <w:szCs w:val="28"/>
          <w:rtl/>
        </w:rPr>
        <w:t>۔ ناں لکھن دے طریقے تے غور کیتا جائے تے پتہ چلدا اے جے ایہ بندہ خود وی مولانا تے مولوی سی تے اوہناں دے والد صاحب وی مولانا سن</w:t>
      </w:r>
      <w:r w:rsidRPr="00F72142">
        <w:rPr>
          <w:rFonts w:ascii="Jameel Noori Nastaleeq" w:hAnsi="Jameel Noori Nastaleeq" w:cs="Jameel Noori Nastaleeq" w:hint="cs"/>
          <w:sz w:val="28"/>
          <w:szCs w:val="28"/>
          <w:rtl/>
        </w:rPr>
        <w:t>-</w:t>
      </w:r>
      <w:r w:rsidRPr="00F72142">
        <w:rPr>
          <w:rFonts w:ascii="Jameel Noori Nastaleeq" w:hAnsi="Jameel Noori Nastaleeq" w:cs="Jameel Noori Nastaleeq"/>
          <w:sz w:val="28"/>
          <w:szCs w:val="28"/>
          <w:rtl/>
        </w:rPr>
        <w:t xml:space="preserve">نظر محمد ہوراں دے دینی تے تاریخ دے علم دی سند وچ ایس کتاب نوں اک دستاویز دے طور تے پیش کیتا جا سکدا اے۔ایہ کتاب وڈی تختی دے </w:t>
      </w:r>
      <w:r w:rsidRPr="00F72142">
        <w:rPr>
          <w:rFonts w:ascii="Jameel Noori Nastaleeq" w:hAnsi="Jameel Noori Nastaleeq" w:cs="Jameel Noori Nastaleeq" w:hint="cs"/>
          <w:sz w:val="28"/>
          <w:szCs w:val="28"/>
          <w:rtl/>
          <w:lang w:bidi="fa-IR"/>
        </w:rPr>
        <w:t>204</w:t>
      </w:r>
      <w:r w:rsidRPr="00F72142">
        <w:rPr>
          <w:rFonts w:ascii="Jameel Noori Nastaleeq" w:hAnsi="Jameel Noori Nastaleeq" w:cs="Jameel Noori Nastaleeq"/>
          <w:sz w:val="28"/>
          <w:szCs w:val="28"/>
          <w:rtl/>
        </w:rPr>
        <w:t>صف</w:t>
      </w:r>
      <w:r w:rsidRPr="00F72142">
        <w:rPr>
          <w:rFonts w:ascii="Jameel Noori Nastaleeq" w:hAnsi="Jameel Noori Nastaleeq" w:cs="Jameel Noori Nastaleeq" w:hint="cs"/>
          <w:sz w:val="28"/>
          <w:szCs w:val="28"/>
          <w:rtl/>
        </w:rPr>
        <w:t>حیا</w:t>
      </w:r>
      <w:r w:rsidRPr="00F72142">
        <w:rPr>
          <w:rFonts w:ascii="Jameel Noori Nastaleeq" w:hAnsi="Jameel Noori Nastaleeq" w:cs="Jameel Noori Nastaleeq"/>
          <w:sz w:val="28"/>
          <w:szCs w:val="28"/>
          <w:rtl/>
        </w:rPr>
        <w:t>ں تے کھلری ہوئی اے جہدے وچ ایران دے بادشاہ کیو مرث،رستم تے اوہدے نال جُڑے ہوئے درجناں بادشاہواں، شہزادیاں، شہزادیاں، سپہ سالاراں تے اہل حرب و ضرب بارے چانن پایا گیا اے تے اوہناں دے کارنامے بیان کیتے گئے نیں۔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 xml:space="preserve">نظر محمد ہوراں دا اصل ناں نظر علی سی۔ اوہ مولانا غلام محمد دے پتر سن۔ذات دے پنبہ راجپوت تے پنڈ وریام سیالکوٹ دے رہن والے سن۔ وریام سیالکوٹ دا اک پنڈ اے جیہڑاا سیالکوٹ دے قطب والے پاسے </w:t>
      </w:r>
      <w:r w:rsidRPr="00F72142">
        <w:rPr>
          <w:rFonts w:ascii="Jameel Noori Nastaleeq" w:hAnsi="Jameel Noori Nastaleeq" w:cs="Jameel Noori Nastaleeq" w:hint="cs"/>
          <w:sz w:val="28"/>
          <w:szCs w:val="28"/>
          <w:rtl/>
          <w:lang w:bidi="fa-IR"/>
        </w:rPr>
        <w:t>5</w:t>
      </w:r>
      <w:r w:rsidRPr="00F72142">
        <w:rPr>
          <w:rFonts w:ascii="Jameel Noori Nastaleeq" w:hAnsi="Jameel Noori Nastaleeq" w:cs="Jameel Noori Nastaleeq"/>
          <w:sz w:val="28"/>
          <w:szCs w:val="28"/>
          <w:rtl/>
        </w:rPr>
        <w:t xml:space="preserve"> کوہ پینڈے تے کوٹلی لوہاراں دے آباد اے۔ اپنے بارے گل بات کردیاں ہویاں اوہ لکھدے نیں</w:t>
      </w:r>
      <w:r w:rsidRPr="00F72142">
        <w:rPr>
          <w:rFonts w:ascii="Jameel Noori Nastaleeq" w:hAnsi="Jameel Noori Nastaleeq" w:cs="Jameel Noori Nastaleeq" w:hint="cs"/>
          <w:sz w:val="28"/>
          <w:szCs w:val="28"/>
          <w:rtl/>
        </w:rPr>
        <w:t>:</w:t>
      </w:r>
    </w:p>
    <w:tbl>
      <w:tblPr>
        <w:tblStyle w:val="TableGrid"/>
        <w:tblW w:w="0" w:type="auto"/>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074876" w14:paraId="287C5BC8" w14:textId="77777777" w:rsidTr="00006C63">
        <w:tc>
          <w:tcPr>
            <w:tcW w:w="4678" w:type="dxa"/>
          </w:tcPr>
          <w:p w14:paraId="03A33D89" w14:textId="4ABECC0B" w:rsidR="00074876" w:rsidRDefault="00074876" w:rsidP="00ED4117">
            <w:pPr>
              <w:bidi/>
              <w:rPr>
                <w:rFonts w:ascii="Jameel Noori Nastaleeq" w:hAnsi="Jameel Noori Nastaleeq" w:cs="Jameel Noori Nastaleeq"/>
                <w:sz w:val="28"/>
                <w:szCs w:val="28"/>
              </w:rPr>
            </w:pPr>
            <w:r>
              <w:rPr>
                <w:rFonts w:ascii="Jameel Noori Nastaleeq" w:hAnsi="Jameel Noori Nastaleeq" w:cs="Jameel Noori Nastaleeq"/>
                <w:sz w:val="28"/>
                <w:szCs w:val="28"/>
                <w:rtl/>
              </w:rPr>
              <w:t>ذات پنبہ راجپوت ہے میری نام وریام گراندا</w:t>
            </w:r>
            <w:r>
              <w:rPr>
                <w:rFonts w:ascii="Jameel Noori Nastaleeq" w:hAnsi="Jameel Noori Nastaleeq" w:cs="Jameel Noori Nastaleeq"/>
                <w:sz w:val="28"/>
                <w:szCs w:val="28"/>
              </w:rPr>
              <w:br/>
            </w:r>
            <w:r>
              <w:rPr>
                <w:rFonts w:ascii="Jameel Noori Nastaleeq" w:hAnsi="Jameel Noori Nastaleeq" w:cs="Jameel Noori Nastaleeq"/>
                <w:sz w:val="28"/>
                <w:szCs w:val="28"/>
                <w:rtl/>
              </w:rPr>
              <w:t>سیالکوٹ تھیں طرف قطب دی پنج کوہ بندہ راندا</w:t>
            </w:r>
            <w:r>
              <w:rPr>
                <w:rFonts w:ascii="Jameel Noori Nastaleeq" w:hAnsi="Jameel Noori Nastaleeq" w:cs="Jameel Noori Nastaleeq"/>
                <w:sz w:val="28"/>
                <w:szCs w:val="28"/>
              </w:rPr>
              <w:br/>
            </w:r>
            <w:r>
              <w:rPr>
                <w:rFonts w:ascii="Jameel Noori Nastaleeq" w:hAnsi="Jameel Noori Nastaleeq" w:cs="Jameel Noori Nastaleeq"/>
                <w:sz w:val="28"/>
                <w:szCs w:val="28"/>
                <w:rtl/>
              </w:rPr>
              <w:t>نظر علی نام اصلی میرا نظر محمد ہویا</w:t>
            </w:r>
            <w:r>
              <w:rPr>
                <w:rFonts w:ascii="Jameel Noori Nastaleeq" w:hAnsi="Jameel Noori Nastaleeq" w:cs="Jameel Noori Nastaleeq"/>
                <w:sz w:val="28"/>
                <w:szCs w:val="28"/>
              </w:rPr>
              <w:br/>
            </w:r>
            <w:r>
              <w:rPr>
                <w:rFonts w:ascii="Jameel Noori Nastaleeq" w:hAnsi="Jameel Noori Nastaleeq" w:cs="Jameel Noori Nastaleeq"/>
                <w:sz w:val="28"/>
                <w:szCs w:val="28"/>
                <w:rtl/>
              </w:rPr>
              <w:t>تصنیف میری وچ نظر محمد ظاہر جگ وچہ ہویا(4)</w:t>
            </w:r>
          </w:p>
        </w:tc>
      </w:tr>
    </w:tbl>
    <w:p w14:paraId="45D9C52C"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lastRenderedPageBreak/>
        <w:t>اپنی تصنیف لکھن دی وجہ اوہ ایہ دس دے نیں</w:t>
      </w:r>
      <w:r w:rsidRPr="00F72142">
        <w:rPr>
          <w:rFonts w:ascii="Jameel Noori Nastaleeq" w:hAnsi="Jameel Noori Nastaleeq" w:cs="Jameel Noori Nastaleeq" w:hint="cs"/>
          <w:sz w:val="28"/>
          <w:szCs w:val="28"/>
          <w:rtl/>
        </w:rPr>
        <w:t>:</w:t>
      </w:r>
    </w:p>
    <w:tbl>
      <w:tblPr>
        <w:tblStyle w:val="TableGrid"/>
        <w:tblW w:w="0" w:type="auto"/>
        <w:tblInd w:w="2518" w:type="dxa"/>
        <w:tblLook w:val="04A0" w:firstRow="1" w:lastRow="0" w:firstColumn="1" w:lastColumn="0" w:noHBand="0" w:noVBand="1"/>
      </w:tblPr>
      <w:tblGrid>
        <w:gridCol w:w="4678"/>
      </w:tblGrid>
      <w:tr w:rsidR="00074876" w14:paraId="6E2A01EA" w14:textId="77777777" w:rsidTr="00006C63">
        <w:tc>
          <w:tcPr>
            <w:tcW w:w="4678" w:type="dxa"/>
            <w:tcBorders>
              <w:top w:val="nil"/>
              <w:left w:val="nil"/>
              <w:bottom w:val="nil"/>
              <w:right w:val="nil"/>
            </w:tcBorders>
          </w:tcPr>
          <w:p w14:paraId="4E6E07B1" w14:textId="0EA428D2"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یاراں کیہا زبان پنجابی اردو کر شاہنامہ</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چنگا مندا ہر کوئی سمجھے بہت عجیب فسانہ</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سن فرمان لیا سر اُتے جو کجھ یاراں کیہا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میں ضعیف نسیان طبیعت فکراں اندر پیا</w:t>
            </w:r>
            <w:r w:rsidRPr="00F72142">
              <w:rPr>
                <w:rFonts w:ascii="Jameel Noori Nastaleeq" w:hAnsi="Jameel Noori Nastaleeq" w:cs="Jameel Noori Nastaleeq" w:hint="cs"/>
                <w:sz w:val="28"/>
                <w:szCs w:val="28"/>
                <w:rtl/>
              </w:rPr>
              <w:t>(5)</w:t>
            </w:r>
          </w:p>
        </w:tc>
      </w:tr>
    </w:tbl>
    <w:p w14:paraId="5C986E6F" w14:textId="30A6EB78" w:rsidR="00074876" w:rsidRDefault="00074876" w:rsidP="00ED4117">
      <w:pPr>
        <w:bidi/>
        <w:spacing w:after="0" w:line="240" w:lineRule="auto"/>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مصنف نے جدوں ایہ کتاب تصنیف کیتی</w:t>
      </w:r>
      <w:r w:rsidRPr="00F72142">
        <w:rPr>
          <w:rFonts w:ascii="Jameel Noori Nastaleeq" w:hAnsi="Jameel Noori Nastaleeq" w:cs="Jameel Noori Nastaleeq" w:hint="cs"/>
          <w:sz w:val="28"/>
          <w:szCs w:val="28"/>
          <w:rtl/>
        </w:rPr>
        <w:t>-</w:t>
      </w:r>
      <w:r w:rsidRPr="00F72142">
        <w:rPr>
          <w:rFonts w:ascii="Jameel Noori Nastaleeq" w:hAnsi="Jameel Noori Nastaleeq" w:cs="Jameel Noori Nastaleeq"/>
          <w:sz w:val="28"/>
          <w:szCs w:val="28"/>
          <w:rtl/>
        </w:rPr>
        <w:t xml:space="preserve"> اودوں اوہدی عمر ستر سال سی۔مصنف خود لکھدے نیں</w:t>
      </w:r>
      <w:r w:rsidRPr="00F72142">
        <w:rPr>
          <w:rFonts w:ascii="Jameel Noori Nastaleeq" w:hAnsi="Jameel Noori Nastaleeq" w:cs="Jameel Noori Nastaleeq" w:hint="cs"/>
          <w:sz w:val="28"/>
          <w:szCs w:val="28"/>
          <w:rtl/>
        </w:rPr>
        <w:t>:</w:t>
      </w:r>
    </w:p>
    <w:tbl>
      <w:tblPr>
        <w:tblStyle w:val="TableGrid"/>
        <w:tblW w:w="0" w:type="auto"/>
        <w:tblInd w:w="2518" w:type="dxa"/>
        <w:tblLook w:val="04A0" w:firstRow="1" w:lastRow="0" w:firstColumn="1" w:lastColumn="0" w:noHBand="0" w:noVBand="1"/>
      </w:tblPr>
      <w:tblGrid>
        <w:gridCol w:w="4678"/>
      </w:tblGrid>
      <w:tr w:rsidR="00074876" w14:paraId="2603F0B0" w14:textId="77777777" w:rsidTr="00006C63">
        <w:tc>
          <w:tcPr>
            <w:tcW w:w="4678" w:type="dxa"/>
            <w:tcBorders>
              <w:top w:val="nil"/>
              <w:left w:val="nil"/>
              <w:bottom w:val="nil"/>
              <w:right w:val="nil"/>
            </w:tcBorders>
          </w:tcPr>
          <w:p w14:paraId="5ED17F0D" w14:textId="30C47C7F"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ستر برس عمر ہے میری ضعف عقل نسیائی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حرف خطا جے نظری آوے عفو کریں دلجائی</w:t>
            </w:r>
            <w:r w:rsidRPr="00F72142">
              <w:rPr>
                <w:rFonts w:ascii="Jameel Noori Nastaleeq" w:hAnsi="Jameel Noori Nastaleeq" w:cs="Jameel Noori Nastaleeq" w:hint="cs"/>
                <w:sz w:val="28"/>
                <w:szCs w:val="28"/>
                <w:rtl/>
              </w:rPr>
              <w:t>(6)</w:t>
            </w:r>
          </w:p>
        </w:tc>
      </w:tr>
    </w:tbl>
    <w:p w14:paraId="0035570C"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مترجم نوں ایس کتاب دی تصنیف وچ تن سال لگے</w:t>
      </w:r>
      <w:r w:rsidRPr="00F72142">
        <w:rPr>
          <w:rFonts w:ascii="Jameel Noori Nastaleeq" w:hAnsi="Jameel Noori Nastaleeq" w:cs="Jameel Noori Nastaleeq" w:hint="cs"/>
          <w:sz w:val="28"/>
          <w:szCs w:val="28"/>
          <w:rtl/>
        </w:rPr>
        <w:t>:</w:t>
      </w:r>
    </w:p>
    <w:tbl>
      <w:tblPr>
        <w:tblStyle w:val="TableGrid"/>
        <w:tblW w:w="0" w:type="auto"/>
        <w:tblInd w:w="2518" w:type="dxa"/>
        <w:tblLook w:val="04A0" w:firstRow="1" w:lastRow="0" w:firstColumn="1" w:lastColumn="0" w:noHBand="0" w:noVBand="1"/>
      </w:tblPr>
      <w:tblGrid>
        <w:gridCol w:w="4678"/>
      </w:tblGrid>
      <w:tr w:rsidR="00074876" w14:paraId="0C921C76" w14:textId="77777777" w:rsidTr="00006C63">
        <w:tc>
          <w:tcPr>
            <w:tcW w:w="4678" w:type="dxa"/>
            <w:tcBorders>
              <w:top w:val="nil"/>
              <w:left w:val="nil"/>
              <w:bottom w:val="nil"/>
              <w:right w:val="nil"/>
            </w:tcBorders>
          </w:tcPr>
          <w:p w14:paraId="1959294D" w14:textId="7CE8E4E8"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اکثر بندہ بھُلیا ہویا دھروں بُلیندی آئی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مندے بھی ہین بندے اُس دے بخشن ہار الہی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فرصت ملے نہ دم دی کوئی وچ دنیا دی کاری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رات دناں غلطان کاراں وچ اندر پیٹ تگاری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سختی نرمی وچ مصیبت سر دے اوپر چائی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تن برساں وچ مولا کیتی مشکل حل کُشائی</w:t>
            </w:r>
            <w:r w:rsidRPr="00F72142">
              <w:rPr>
                <w:rFonts w:ascii="Jameel Noori Nastaleeq" w:hAnsi="Jameel Noori Nastaleeq" w:cs="Jameel Noori Nastaleeq" w:hint="cs"/>
                <w:sz w:val="28"/>
                <w:szCs w:val="28"/>
                <w:rtl/>
              </w:rPr>
              <w:t>(7)</w:t>
            </w:r>
          </w:p>
        </w:tc>
      </w:tr>
    </w:tbl>
    <w:p w14:paraId="5C5A8029"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تناں سالاں دی محنت توں بعد ایہ کتاب 1915ء وچ مکمل ہوئی۔</w:t>
      </w:r>
    </w:p>
    <w:tbl>
      <w:tblPr>
        <w:tblStyle w:val="TableGrid"/>
        <w:tblW w:w="0" w:type="auto"/>
        <w:tblInd w:w="2518" w:type="dxa"/>
        <w:tblLook w:val="04A0" w:firstRow="1" w:lastRow="0" w:firstColumn="1" w:lastColumn="0" w:noHBand="0" w:noVBand="1"/>
      </w:tblPr>
      <w:tblGrid>
        <w:gridCol w:w="4678"/>
      </w:tblGrid>
      <w:tr w:rsidR="00074876" w14:paraId="1A1F802E" w14:textId="77777777" w:rsidTr="00006C63">
        <w:tc>
          <w:tcPr>
            <w:tcW w:w="4678" w:type="dxa"/>
            <w:tcBorders>
              <w:top w:val="nil"/>
              <w:left w:val="nil"/>
              <w:bottom w:val="nil"/>
              <w:right w:val="nil"/>
            </w:tcBorders>
          </w:tcPr>
          <w:p w14:paraId="16F3981E" w14:textId="17DA6795"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تیرں سو سن بتی ہجری(1332ھ) پاک محمد ساہی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تم تمام ہویا شاہنامہ فضلاں نال الہی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اُنی سو بہتر (1972ب)بکرمی ختم ہویا شاہنامہ</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اُنی سو سن پندراں (1915ء) عیسوی کیتا تم تمامہ</w:t>
            </w:r>
            <w:r w:rsidRPr="00F72142">
              <w:rPr>
                <w:rFonts w:ascii="Jameel Noori Nastaleeq" w:hAnsi="Jameel Noori Nastaleeq" w:cs="Jameel Noori Nastaleeq" w:hint="cs"/>
                <w:sz w:val="28"/>
                <w:szCs w:val="28"/>
                <w:rtl/>
              </w:rPr>
              <w:t>(8)</w:t>
            </w:r>
          </w:p>
        </w:tc>
      </w:tr>
    </w:tbl>
    <w:p w14:paraId="458530EA"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اُتے درج کیتے ہوئے حوالیاں دی مدد نال گویڑ لایا جائے تے نظر محمد ہوراں دا جم ورہا 1845 بن دا اے،  اوہناں ستاٹھاں سالاں دی عمر یعنی سن 1912ء وچ کتاب شروع کیتی تے تن سال بعد 1915ء وچ مکمل کر لئی۔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ایس کتاب دے مآخذ بارے اوہناں دو شعر دس پاندے نیں۔ایہناں شعراں توں ثابت ہندا اے جے ایہ کتاب ف</w:t>
      </w:r>
      <w:r w:rsidRPr="00F72142">
        <w:rPr>
          <w:rFonts w:ascii="Jameel Noori Nastaleeq" w:hAnsi="Jameel Noori Nastaleeq" w:cs="Jameel Noori Nastaleeq" w:hint="cs"/>
          <w:sz w:val="28"/>
          <w:szCs w:val="28"/>
          <w:rtl/>
        </w:rPr>
        <w:t>ا</w:t>
      </w:r>
      <w:r w:rsidRPr="00F72142">
        <w:rPr>
          <w:rFonts w:ascii="Jameel Noori Nastaleeq" w:hAnsi="Jameel Noori Nastaleeq" w:cs="Jameel Noori Nastaleeq"/>
          <w:sz w:val="28"/>
          <w:szCs w:val="28"/>
          <w:rtl/>
        </w:rPr>
        <w:t>رسی چوں اردو وچ ترجمہ ہوئی تے پھیر پنجابی وچ ڈھالی گئی</w:t>
      </w:r>
      <w:r w:rsidRPr="00F72142">
        <w:rPr>
          <w:rFonts w:ascii="Jameel Noori Nastaleeq" w:hAnsi="Jameel Noori Nastaleeq" w:cs="Jameel Noori Nastaleeq" w:hint="cs"/>
          <w:sz w:val="28"/>
          <w:szCs w:val="28"/>
          <w:rtl/>
        </w:rPr>
        <w:t xml:space="preserve"> ۔</w:t>
      </w:r>
      <w:r w:rsidRPr="00F72142">
        <w:rPr>
          <w:rFonts w:ascii="Jameel Noori Nastaleeq" w:hAnsi="Jameel Noori Nastaleeq" w:cs="Jameel Noori Nastaleeq"/>
          <w:sz w:val="28"/>
          <w:szCs w:val="28"/>
          <w:rtl/>
        </w:rPr>
        <w:t>مصنف اک تھاں تے لکھ دے نی</w:t>
      </w:r>
      <w:r w:rsidRPr="00F72142">
        <w:rPr>
          <w:rFonts w:ascii="Jameel Noori Nastaleeq" w:hAnsi="Jameel Noori Nastaleeq" w:cs="Jameel Noori Nastaleeq" w:hint="cs"/>
          <w:sz w:val="28"/>
          <w:szCs w:val="28"/>
          <w:rtl/>
        </w:rPr>
        <w:t>ں:</w:t>
      </w:r>
    </w:p>
    <w:tbl>
      <w:tblPr>
        <w:tblStyle w:val="TableGrid"/>
        <w:tblW w:w="0" w:type="auto"/>
        <w:tblInd w:w="2518" w:type="dxa"/>
        <w:tblLook w:val="04A0" w:firstRow="1" w:lastRow="0" w:firstColumn="1" w:lastColumn="0" w:noHBand="0" w:noVBand="1"/>
      </w:tblPr>
      <w:tblGrid>
        <w:gridCol w:w="4678"/>
      </w:tblGrid>
      <w:tr w:rsidR="00074876" w14:paraId="50C47A7B" w14:textId="77777777" w:rsidTr="00006C63">
        <w:tc>
          <w:tcPr>
            <w:tcW w:w="4678" w:type="dxa"/>
            <w:tcBorders>
              <w:top w:val="nil"/>
              <w:left w:val="nil"/>
              <w:bottom w:val="nil"/>
              <w:right w:val="nil"/>
            </w:tcBorders>
          </w:tcPr>
          <w:p w14:paraId="21B2506F" w14:textId="58AD9FDB"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تمت تمام ہویا شاہ نامہ اللہ فضل کمایا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سختی روز مصیبت وچوں رب آزاد کرایا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lastRenderedPageBreak/>
              <w:t>جو کجھ وچ شاہنامے اردو لکھیا نظم تمامی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تصنیف زبان پنجابی کیتا وقت سعید انجامی</w:t>
            </w:r>
            <w:r w:rsidRPr="00F72142">
              <w:rPr>
                <w:rFonts w:ascii="Jameel Noori Nastaleeq" w:hAnsi="Jameel Noori Nastaleeq" w:cs="Jameel Noori Nastaleeq" w:hint="cs"/>
                <w:sz w:val="28"/>
                <w:szCs w:val="28"/>
                <w:rtl/>
              </w:rPr>
              <w:t>(9)</w:t>
            </w:r>
          </w:p>
        </w:tc>
      </w:tr>
    </w:tbl>
    <w:p w14:paraId="1C9B9774"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lastRenderedPageBreak/>
        <w:t>مولوی ہوراں نوں ایس کتاب دے ترجمے دا خیال واہوا دیر دا سی، اوہ سمجھدے سن جے ایس قصے وچ بہادری، دلیری تے نیکی دا سبق اے ایس لئی ایہدا ترجمہ ہونا چاہیدا اے</w:t>
      </w:r>
      <w:r w:rsidRPr="00F72142">
        <w:rPr>
          <w:rFonts w:ascii="Jameel Noori Nastaleeq" w:hAnsi="Jameel Noori Nastaleeq" w:cs="Jameel Noori Nastaleeq" w:hint="cs"/>
          <w:sz w:val="28"/>
          <w:szCs w:val="28"/>
          <w:rtl/>
        </w:rPr>
        <w:t>:</w:t>
      </w:r>
    </w:p>
    <w:tbl>
      <w:tblPr>
        <w:tblStyle w:val="TableGrid"/>
        <w:tblW w:w="0" w:type="auto"/>
        <w:tblInd w:w="2518" w:type="dxa"/>
        <w:tblLook w:val="04A0" w:firstRow="1" w:lastRow="0" w:firstColumn="1" w:lastColumn="0" w:noHBand="0" w:noVBand="1"/>
      </w:tblPr>
      <w:tblGrid>
        <w:gridCol w:w="4678"/>
      </w:tblGrid>
      <w:tr w:rsidR="00074876" w14:paraId="6BC8D891" w14:textId="77777777" w:rsidTr="00006C63">
        <w:tc>
          <w:tcPr>
            <w:tcW w:w="4678" w:type="dxa"/>
            <w:tcBorders>
              <w:top w:val="nil"/>
              <w:left w:val="nil"/>
              <w:bottom w:val="nil"/>
              <w:right w:val="nil"/>
            </w:tcBorders>
          </w:tcPr>
          <w:p w14:paraId="180DFDA8" w14:textId="1445E6A2"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دل وچہ شوق چروکا آہا آس کیتی رب پوری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یا رب شعر منور میرا کر وانگر کستوری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ایہ قصہ ہے نیکو کاراں جے کوئی پڑھے پڑھاوے</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فتح پاوے ہر کاراں اندر عیش دلوں غم جاوے</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گرد شہنشاہ جو وچ قصے برتر کل اولیاواں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الہام پیغام اوہناں نوں ہووے صادق سخن سچاواں</w:t>
            </w:r>
            <w:r w:rsidRPr="00F72142">
              <w:rPr>
                <w:rFonts w:ascii="Jameel Noori Nastaleeq" w:hAnsi="Jameel Noori Nastaleeq" w:cs="Jameel Noori Nastaleeq" w:hint="cs"/>
                <w:sz w:val="28"/>
                <w:szCs w:val="28"/>
                <w:rtl/>
              </w:rPr>
              <w:t>(10)</w:t>
            </w:r>
          </w:p>
        </w:tc>
      </w:tr>
    </w:tbl>
    <w:p w14:paraId="132917E8"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 xml:space="preserve">ایس کتاب دے صفحہ نمبر 793توں </w:t>
      </w:r>
      <w:r w:rsidRPr="00F72142">
        <w:rPr>
          <w:rFonts w:ascii="Jameel Noori Nastaleeq" w:hAnsi="Jameel Noori Nastaleeq" w:cs="Jameel Noori Nastaleeq" w:hint="cs"/>
          <w:sz w:val="28"/>
          <w:szCs w:val="28"/>
          <w:rtl/>
        </w:rPr>
        <w:t>پ</w:t>
      </w:r>
      <w:r w:rsidRPr="00F72142">
        <w:rPr>
          <w:rFonts w:ascii="Jameel Noori Nastaleeq" w:hAnsi="Jameel Noori Nastaleeq" w:cs="Jameel Noori Nastaleeq"/>
          <w:sz w:val="28"/>
          <w:szCs w:val="28"/>
          <w:rtl/>
        </w:rPr>
        <w:t>ت</w:t>
      </w:r>
      <w:r w:rsidRPr="00F72142">
        <w:rPr>
          <w:rFonts w:ascii="Jameel Noori Nastaleeq" w:hAnsi="Jameel Noori Nastaleeq" w:cs="Jameel Noori Nastaleeq" w:hint="cs"/>
          <w:sz w:val="28"/>
          <w:szCs w:val="28"/>
          <w:rtl/>
        </w:rPr>
        <w:t>ا چ</w:t>
      </w:r>
      <w:r w:rsidRPr="00F72142">
        <w:rPr>
          <w:rFonts w:ascii="Jameel Noori Nastaleeq" w:hAnsi="Jameel Noori Nastaleeq" w:cs="Jameel Noori Nastaleeq"/>
          <w:sz w:val="28"/>
          <w:szCs w:val="28"/>
          <w:rtl/>
        </w:rPr>
        <w:t xml:space="preserve">لدا اے جے اوہناں دے وڈے پتر دا </w:t>
      </w:r>
      <w:r w:rsidRPr="00F72142">
        <w:rPr>
          <w:rFonts w:ascii="Jameel Noori Nastaleeq" w:hAnsi="Jameel Noori Nastaleeq" w:cs="Jameel Noori Nastaleeq" w:hint="cs"/>
          <w:sz w:val="28"/>
          <w:szCs w:val="28"/>
          <w:rtl/>
        </w:rPr>
        <w:t xml:space="preserve">     </w:t>
      </w:r>
      <w:r w:rsidRPr="00F72142">
        <w:rPr>
          <w:rFonts w:ascii="Jameel Noori Nastaleeq" w:hAnsi="Jameel Noori Nastaleeq" w:cs="Jameel Noori Nastaleeq"/>
          <w:sz w:val="28"/>
          <w:szCs w:val="28"/>
          <w:rtl/>
        </w:rPr>
        <w:t>ناں عمر خطاب سی، دوجے دا ناں مظہر حسین سی جیہڑا کتاب لکھن تک فوت ہو چکیا سی جدوں کہ تیجا پت میر حسین قاضی سی۔اوہ لکھدے نیں</w:t>
      </w:r>
      <w:r w:rsidRPr="00F72142">
        <w:rPr>
          <w:rFonts w:ascii="Jameel Noori Nastaleeq" w:hAnsi="Jameel Noori Nastaleeq" w:cs="Jameel Noori Nastaleeq" w:hint="cs"/>
          <w:sz w:val="28"/>
          <w:szCs w:val="28"/>
          <w:rtl/>
        </w:rPr>
        <w:t>:</w:t>
      </w:r>
    </w:p>
    <w:tbl>
      <w:tblPr>
        <w:tblStyle w:val="TableGrid"/>
        <w:tblW w:w="0" w:type="auto"/>
        <w:tblInd w:w="2518" w:type="dxa"/>
        <w:tblLook w:val="04A0" w:firstRow="1" w:lastRow="0" w:firstColumn="1" w:lastColumn="0" w:noHBand="0" w:noVBand="1"/>
      </w:tblPr>
      <w:tblGrid>
        <w:gridCol w:w="4678"/>
      </w:tblGrid>
      <w:tr w:rsidR="00074876" w14:paraId="139A93C5" w14:textId="77777777" w:rsidTr="00006C63">
        <w:tc>
          <w:tcPr>
            <w:tcW w:w="4678" w:type="dxa"/>
            <w:tcBorders>
              <w:top w:val="nil"/>
              <w:left w:val="nil"/>
              <w:bottom w:val="nil"/>
              <w:right w:val="nil"/>
            </w:tcBorders>
          </w:tcPr>
          <w:p w14:paraId="2A86E20B" w14:textId="56971E2F"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یارب عمر خطاب نامی نوں رحمت نال رجائیں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رکھ دَر اپنے،دَر دوجے دا نہ محتاج کرائیں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مظہر حسین گیا چھڈ دنیا دوجا لعل پیارا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وچہ بہشت وسائیں اُس نوں یا ستار غفارا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میر حسین قاضی دی مولا نسل اولاد ودہائیں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شاد آباد رہن وچہ دنیا فضل تیرے تھیں سائیں</w:t>
            </w:r>
            <w:r w:rsidRPr="00F72142">
              <w:rPr>
                <w:rFonts w:ascii="Jameel Noori Nastaleeq" w:hAnsi="Jameel Noori Nastaleeq" w:cs="Jameel Noori Nastaleeq" w:hint="cs"/>
                <w:sz w:val="28"/>
                <w:szCs w:val="28"/>
                <w:rtl/>
              </w:rPr>
              <w:t>(11)</w:t>
            </w:r>
          </w:p>
        </w:tc>
      </w:tr>
    </w:tbl>
    <w:p w14:paraId="2C23A2E4"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 xml:space="preserve">اوہناں اپنے پنڈ دے اک جدی مالک تاج الدین تے ذیلدار نواب خاں دا خصوصی ذکر کیتا اے </w:t>
      </w:r>
      <w:r w:rsidRPr="00F72142">
        <w:rPr>
          <w:rFonts w:ascii="Jameel Noori Nastaleeq" w:hAnsi="Jameel Noori Nastaleeq" w:cs="Jameel Noori Nastaleeq" w:hint="cs"/>
          <w:sz w:val="28"/>
          <w:szCs w:val="28"/>
          <w:rtl/>
        </w:rPr>
        <w:t>۔</w:t>
      </w:r>
      <w:r w:rsidRPr="00F72142">
        <w:rPr>
          <w:rFonts w:ascii="Jameel Noori Nastaleeq" w:hAnsi="Jameel Noori Nastaleeq" w:cs="Jameel Noori Nastaleeq"/>
          <w:sz w:val="28"/>
          <w:szCs w:val="28"/>
          <w:rtl/>
        </w:rPr>
        <w:t>اوہناں دی نیک نامی، عقل، دانائی تے دریا دلی دا ذکر</w:t>
      </w:r>
      <w:r w:rsidRPr="00F72142">
        <w:rPr>
          <w:rFonts w:ascii="Jameel Noori Nastaleeq" w:hAnsi="Jameel Noori Nastaleeq" w:cs="Jameel Noori Nastaleeq" w:hint="cs"/>
          <w:sz w:val="28"/>
          <w:szCs w:val="28"/>
          <w:rtl/>
        </w:rPr>
        <w:t xml:space="preserve"> انج</w:t>
      </w:r>
      <w:r w:rsidRPr="00F72142">
        <w:rPr>
          <w:rFonts w:ascii="Jameel Noori Nastaleeq" w:hAnsi="Jameel Noori Nastaleeq" w:cs="Jameel Noori Nastaleeq"/>
          <w:sz w:val="28"/>
          <w:szCs w:val="28"/>
          <w:rtl/>
        </w:rPr>
        <w:t xml:space="preserve"> کیتا اے۔</w:t>
      </w:r>
    </w:p>
    <w:tbl>
      <w:tblPr>
        <w:tblStyle w:val="TableGrid"/>
        <w:tblW w:w="0" w:type="auto"/>
        <w:tblInd w:w="2518" w:type="dxa"/>
        <w:tblLook w:val="04A0" w:firstRow="1" w:lastRow="0" w:firstColumn="1" w:lastColumn="0" w:noHBand="0" w:noVBand="1"/>
      </w:tblPr>
      <w:tblGrid>
        <w:gridCol w:w="4678"/>
      </w:tblGrid>
      <w:tr w:rsidR="00074876" w14:paraId="489E0C5B" w14:textId="77777777" w:rsidTr="00006C63">
        <w:tc>
          <w:tcPr>
            <w:tcW w:w="4678" w:type="dxa"/>
            <w:tcBorders>
              <w:top w:val="nil"/>
              <w:left w:val="nil"/>
              <w:bottom w:val="nil"/>
              <w:right w:val="nil"/>
            </w:tcBorders>
          </w:tcPr>
          <w:p w14:paraId="6E2CD2C0" w14:textId="44D5BBEC"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تاج الدین اک ناموں بندہ نیک گھرانے والا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جدی مالک پنڈ ساڈے دا عاقل مرد کمالا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ذیلدار نواب خان نامی سخی، دلیر تواناں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شوکت حشمت والا نسلوں زبدہ اصل گھراناں</w:t>
            </w:r>
            <w:r w:rsidRPr="00F72142">
              <w:rPr>
                <w:rFonts w:ascii="Jameel Noori Nastaleeq" w:hAnsi="Jameel Noori Nastaleeq" w:cs="Jameel Noori Nastaleeq" w:hint="cs"/>
                <w:sz w:val="28"/>
                <w:szCs w:val="28"/>
                <w:rtl/>
              </w:rPr>
              <w:t>(12)</w:t>
            </w:r>
          </w:p>
        </w:tc>
      </w:tr>
    </w:tbl>
    <w:p w14:paraId="724CDB98"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نظر محمد ہوراں نوں اپنے پتر مظہر حسین دے جوانی وچ مرن دا اینا دکھ ہویا جے اوہ سودائی جیہا ہو گیا۔ ایسے وجہ توں سیالکوٹوں نکلے تے فیصل آباد دے شاخ گوگیرہ پنشنیاں چک 285وچ وچ چلے گئے۔ ایہ گل 1901ء دی اے۔ ایتھے سید امیر شاہ ریٹائرڈ صوبیدار ہوراں کول رہن لگ پئے۔صوبیدار ہوراں امیر علی نمبر دار تے محمد بخش ہوراں نال رل کے ایہناں نوں پنڈ دی مسجد وچ امام مسجد لوا دتا۔</w:t>
      </w:r>
    </w:p>
    <w:tbl>
      <w:tblPr>
        <w:tblStyle w:val="TableGrid"/>
        <w:tblW w:w="0" w:type="auto"/>
        <w:tblInd w:w="2518" w:type="dxa"/>
        <w:tblLook w:val="04A0" w:firstRow="1" w:lastRow="0" w:firstColumn="1" w:lastColumn="0" w:noHBand="0" w:noVBand="1"/>
      </w:tblPr>
      <w:tblGrid>
        <w:gridCol w:w="4678"/>
      </w:tblGrid>
      <w:tr w:rsidR="00074876" w14:paraId="23CD8BAD" w14:textId="77777777" w:rsidTr="00006C63">
        <w:tc>
          <w:tcPr>
            <w:tcW w:w="4678" w:type="dxa"/>
            <w:tcBorders>
              <w:top w:val="nil"/>
              <w:left w:val="nil"/>
              <w:bottom w:val="nil"/>
              <w:right w:val="nil"/>
            </w:tcBorders>
          </w:tcPr>
          <w:p w14:paraId="09913C93" w14:textId="42DF0F88"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lastRenderedPageBreak/>
              <w:t>مظہر حسین آہا پت میرا نال قضا الہی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چھڈ دینا دا خانہ ہویا ملک بقا نوں راہی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اوہ میرا دلدار پیارا ہویا جدوں جدائی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میں چھڈ خانہ ہویا دیوانہ عقل وجود گوائی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دلوں اداسی جان خراشی اندر سر گردانی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مُلک بارے دے کھچ لے آیا قسمت دانہ پانی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شاخ گوگیرہ پنشنیاند ادو سوچک285پچاسی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اُنی سو1901انگریزی اک وچہ میں وی ہویا اُداسی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صوبیدار امیر علی شاہ اوتھے ماضی سکن مدینہ</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سید سنت اہل جماعتوں زبدہ مُسلمیناں</w:t>
            </w:r>
            <w:r w:rsidRPr="00F72142">
              <w:rPr>
                <w:rFonts w:ascii="Jameel Noori Nastaleeq" w:hAnsi="Jameel Noori Nastaleeq" w:cs="Jameel Noori Nastaleeq" w:hint="cs"/>
                <w:sz w:val="28"/>
                <w:szCs w:val="28"/>
                <w:rtl/>
              </w:rPr>
              <w:t>(13)</w:t>
            </w:r>
          </w:p>
        </w:tc>
      </w:tr>
    </w:tbl>
    <w:p w14:paraId="1F742F23"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نظر محمد ہوراں اپنے اک سجن علم الدین دا ذکر وی بڑی محبت نال کیتا اے</w:t>
      </w:r>
      <w:r w:rsidRPr="00F72142">
        <w:rPr>
          <w:rFonts w:ascii="Jameel Noori Nastaleeq" w:hAnsi="Jameel Noori Nastaleeq" w:cs="Jameel Noori Nastaleeq" w:hint="cs"/>
          <w:sz w:val="28"/>
          <w:szCs w:val="28"/>
          <w:rtl/>
        </w:rPr>
        <w:t>:</w:t>
      </w:r>
    </w:p>
    <w:tbl>
      <w:tblPr>
        <w:tblStyle w:val="TableGrid"/>
        <w:tblW w:w="0" w:type="auto"/>
        <w:tblInd w:w="2518" w:type="dxa"/>
        <w:tblLook w:val="04A0" w:firstRow="1" w:lastRow="0" w:firstColumn="1" w:lastColumn="0" w:noHBand="0" w:noVBand="1"/>
      </w:tblPr>
      <w:tblGrid>
        <w:gridCol w:w="4678"/>
      </w:tblGrid>
      <w:tr w:rsidR="00074876" w14:paraId="2517B2F9" w14:textId="77777777" w:rsidTr="00006C63">
        <w:tc>
          <w:tcPr>
            <w:tcW w:w="4678" w:type="dxa"/>
            <w:tcBorders>
              <w:top w:val="nil"/>
              <w:left w:val="nil"/>
              <w:bottom w:val="nil"/>
              <w:right w:val="nil"/>
            </w:tcBorders>
          </w:tcPr>
          <w:p w14:paraId="47410989" w14:textId="0263AC4D"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یا رب عالم علم الدین پر رحمت رحم کمائیں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جس شعر میرے نوں نال محبت پڑھیا شام صباحیں</w:t>
            </w:r>
            <w:r w:rsidRPr="00F72142">
              <w:rPr>
                <w:rFonts w:ascii="Jameel Noori Nastaleeq" w:hAnsi="Jameel Noori Nastaleeq" w:cs="Jameel Noori Nastaleeq" w:hint="cs"/>
                <w:sz w:val="28"/>
                <w:szCs w:val="28"/>
                <w:rtl/>
              </w:rPr>
              <w:t>(14)</w:t>
            </w:r>
          </w:p>
        </w:tc>
      </w:tr>
    </w:tbl>
    <w:p w14:paraId="1939CB02"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فیر اوہناں اپنے اک مرید دا ذکر کیتا تے جہدے توں اندازہ ہندا اے جے مولوی صاحب پیری مریدی وی کر دے سن۔</w:t>
      </w:r>
    </w:p>
    <w:tbl>
      <w:tblPr>
        <w:tblStyle w:val="TableGrid"/>
        <w:tblW w:w="0" w:type="auto"/>
        <w:tblInd w:w="2518" w:type="dxa"/>
        <w:tblLook w:val="04A0" w:firstRow="1" w:lastRow="0" w:firstColumn="1" w:lastColumn="0" w:noHBand="0" w:noVBand="1"/>
      </w:tblPr>
      <w:tblGrid>
        <w:gridCol w:w="4678"/>
      </w:tblGrid>
      <w:tr w:rsidR="00074876" w14:paraId="4C910E1A" w14:textId="77777777" w:rsidTr="00006C63">
        <w:tc>
          <w:tcPr>
            <w:tcW w:w="4678" w:type="dxa"/>
            <w:tcBorders>
              <w:top w:val="nil"/>
              <w:left w:val="nil"/>
              <w:bottom w:val="nil"/>
              <w:right w:val="nil"/>
            </w:tcBorders>
          </w:tcPr>
          <w:p w14:paraId="592DC951" w14:textId="5527BD39"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امیر دین اک ملک بار وچ خاص مرید اساڈا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یا رزاق رزق دہ اُس نوں کریں فراغ کشادہ</w:t>
            </w:r>
            <w:r w:rsidRPr="00F72142">
              <w:rPr>
                <w:rFonts w:ascii="Jameel Noori Nastaleeq" w:hAnsi="Jameel Noori Nastaleeq" w:cs="Jameel Noori Nastaleeq" w:hint="cs"/>
                <w:sz w:val="28"/>
                <w:szCs w:val="28"/>
                <w:rtl/>
              </w:rPr>
              <w:t>(15)</w:t>
            </w:r>
          </w:p>
        </w:tc>
      </w:tr>
    </w:tbl>
    <w:p w14:paraId="73D6E7F0" w14:textId="77777777" w:rsidR="00074876" w:rsidRDefault="00074876" w:rsidP="00ED4117">
      <w:pPr>
        <w:spacing w:after="0" w:line="240" w:lineRule="auto"/>
        <w:jc w:val="right"/>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شاہنامے دے ترجمے دی پہلی جلد ختم ہوئی تے مصنف دا دل کیتا جے اوہ اپنی کتاب کسے نوں سناوے، ایس کم لئی اوہنے کئیاں عالماں تے مولویاں نال رابطہ کیتا پر کسے نے وی بھار چکنا مناسب نہ سمجھیا، فیر بنگلہ بھاگٹ دے نیڑے پنڈ دو سو چوراسی</w:t>
      </w:r>
      <w:r w:rsidRPr="00F72142">
        <w:rPr>
          <w:rFonts w:ascii="Jameel Noori Nastaleeq" w:hAnsi="Jameel Noori Nastaleeq" w:cs="Jameel Noori Nastaleeq" w:hint="cs"/>
          <w:sz w:val="28"/>
          <w:szCs w:val="28"/>
          <w:rtl/>
        </w:rPr>
        <w:t xml:space="preserve">(284) </w:t>
      </w:r>
      <w:r w:rsidRPr="00F72142">
        <w:rPr>
          <w:rFonts w:ascii="Jameel Noori Nastaleeq" w:hAnsi="Jameel Noori Nastaleeq" w:cs="Jameel Noori Nastaleeq"/>
          <w:sz w:val="28"/>
          <w:szCs w:val="28"/>
          <w:rtl/>
        </w:rPr>
        <w:t xml:space="preserve"> دے امام مسجد تے عالم دین نے حامی بھری، کلام سنیا تے اپنی رائے وی دتی، اوہ لکھدے نیں۔</w:t>
      </w:r>
    </w:p>
    <w:tbl>
      <w:tblPr>
        <w:tblStyle w:val="TableGrid"/>
        <w:tblW w:w="0" w:type="auto"/>
        <w:tblInd w:w="2518" w:type="dxa"/>
        <w:tblLook w:val="04A0" w:firstRow="1" w:lastRow="0" w:firstColumn="1" w:lastColumn="0" w:noHBand="0" w:noVBand="1"/>
      </w:tblPr>
      <w:tblGrid>
        <w:gridCol w:w="4678"/>
      </w:tblGrid>
      <w:tr w:rsidR="00074876" w14:paraId="35ECE70B" w14:textId="77777777" w:rsidTr="00006C63">
        <w:tc>
          <w:tcPr>
            <w:tcW w:w="4678" w:type="dxa"/>
            <w:tcBorders>
              <w:top w:val="nil"/>
              <w:left w:val="nil"/>
              <w:bottom w:val="nil"/>
              <w:right w:val="nil"/>
            </w:tcBorders>
          </w:tcPr>
          <w:p w14:paraId="168CE2FE" w14:textId="35C4ACD8" w:rsidR="00074876" w:rsidRDefault="00074876" w:rsidP="00ED4117">
            <w:pPr>
              <w:bidi/>
              <w:rPr>
                <w:rFonts w:ascii="Jameel Noori Nastaleeq" w:hAnsi="Jameel Noori Nastaleeq" w:cs="Jameel Noori Nastaleeq"/>
                <w:sz w:val="28"/>
                <w:szCs w:val="28"/>
              </w:rPr>
            </w:pPr>
            <w:r w:rsidRPr="00F72142">
              <w:rPr>
                <w:rFonts w:ascii="Jameel Noori Nastaleeq" w:hAnsi="Jameel Noori Nastaleeq" w:cs="Jameel Noori Nastaleeq"/>
                <w:sz w:val="28"/>
                <w:szCs w:val="28"/>
                <w:rtl/>
              </w:rPr>
              <w:t>جلد اول شاہ نامہ والی مولا ختم کرائی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کسے عالم نوں چل سناواں دلوں دلیل پکائی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خلقت مُلک بارے دی دولت جمع کرن نوں آئی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قرآن قبر دے کارن رکھیا کلمہ جہت گواہی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دین اسلام دی لوڑ نہ کائی مسئلے دلوں بناندے</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صوم صلوٰۃ ذکاتوں عاری ذاتوں خان کہاندے</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شاخ گوگیرہ بنگلہ بھاگٹ دو سو چک (</w:t>
            </w:r>
            <w:r w:rsidRPr="00F72142">
              <w:rPr>
                <w:rFonts w:ascii="Jameel Noori Nastaleeq" w:hAnsi="Jameel Noori Nastaleeq" w:cs="Jameel Noori Nastaleeq" w:hint="cs"/>
                <w:sz w:val="28"/>
                <w:szCs w:val="28"/>
                <w:rtl/>
                <w:lang w:bidi="fa-IR"/>
              </w:rPr>
              <w:t>284</w:t>
            </w:r>
            <w:r w:rsidRPr="00F72142">
              <w:rPr>
                <w:rFonts w:ascii="Jameel Noori Nastaleeq" w:hAnsi="Jameel Noori Nastaleeq" w:cs="Jameel Noori Nastaleeq"/>
                <w:sz w:val="28"/>
                <w:szCs w:val="28"/>
                <w:rtl/>
                <w:lang w:bidi="fa-IR"/>
              </w:rPr>
              <w:t>)</w:t>
            </w:r>
            <w:r w:rsidRPr="00F72142">
              <w:rPr>
                <w:rFonts w:ascii="Jameel Noori Nastaleeq" w:hAnsi="Jameel Noori Nastaleeq" w:cs="Jameel Noori Nastaleeq"/>
                <w:sz w:val="28"/>
                <w:szCs w:val="28"/>
                <w:rtl/>
              </w:rPr>
              <w:t>چُراسی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امر نہی پر قائم بندے باقی حرص ہواسی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lastRenderedPageBreak/>
              <w:t>جاتا دو سو چک چُراسی زبدہ مسلمیناں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ذکر عبادت رحم سخاوت پھڑیا نیک قریناں</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دِین اسلام شریعت پوری نیکو کار نمازی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یا رب نال فضل اپنے دے رکھ اوہناں نوں راضی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شھاب الدین علما علم دا زبدہ عالم قاری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اُس دے جیہا ہور نہ کوئی ساڈے گرد جواری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شمع شبستاں علم حلم دا سورج خاور والا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ہادی راہنما، حقانی صادق علم تعالیٰ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اُس دے پاس لیجا شاہنامہ پڑھ کے شعر سنایا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خوشی ہویا سُن مولوی صاحب اَیونکر آکھ سنایا</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بہت صحیح تصنیف تیری ہے چنگی بہت پیاری</w:t>
            </w:r>
            <w:r>
              <w:rPr>
                <w:rFonts w:ascii="Jameel Noori Nastaleeq" w:hAnsi="Jameel Noori Nastaleeq" w:cs="Jameel Noori Nastaleeq"/>
                <w:sz w:val="28"/>
                <w:szCs w:val="28"/>
              </w:rPr>
              <w:br/>
            </w:r>
            <w:r w:rsidRPr="00F72142">
              <w:rPr>
                <w:rFonts w:ascii="Jameel Noori Nastaleeq" w:hAnsi="Jameel Noori Nastaleeq" w:cs="Jameel Noori Nastaleeq"/>
                <w:sz w:val="28"/>
                <w:szCs w:val="28"/>
                <w:rtl/>
              </w:rPr>
              <w:t>سُننے والیاں واہ واہ کیہا مسجد مجلس ساری</w:t>
            </w:r>
            <w:r w:rsidRPr="00F72142">
              <w:rPr>
                <w:rFonts w:ascii="Jameel Noori Nastaleeq" w:hAnsi="Jameel Noori Nastaleeq" w:cs="Jameel Noori Nastaleeq" w:hint="cs"/>
                <w:sz w:val="28"/>
                <w:szCs w:val="28"/>
                <w:rtl/>
              </w:rPr>
              <w:t>(16)</w:t>
            </w:r>
          </w:p>
        </w:tc>
      </w:tr>
    </w:tbl>
    <w:p w14:paraId="5C685062" w14:textId="77777777" w:rsidR="00074876" w:rsidRDefault="00074876" w:rsidP="00ED4117">
      <w:pPr>
        <w:spacing w:after="0" w:line="240" w:lineRule="auto"/>
        <w:jc w:val="right"/>
        <w:rPr>
          <w:rFonts w:ascii="Jameel Noori Nastaleeq" w:hAnsi="Jameel Noori Nastaleeq" w:cs="Jameel Noori Nastaleeq"/>
          <w:sz w:val="28"/>
          <w:szCs w:val="28"/>
          <w:lang w:bidi="fa-IR"/>
        </w:rPr>
      </w:pPr>
      <w:r w:rsidRPr="00F72142">
        <w:rPr>
          <w:rFonts w:ascii="Jameel Noori Nastaleeq" w:hAnsi="Jameel Noori Nastaleeq" w:cs="Jameel Noori Nastaleeq"/>
          <w:sz w:val="28"/>
          <w:szCs w:val="28"/>
          <w:rtl/>
          <w:lang w:bidi="fa-IR"/>
        </w:rPr>
        <w:lastRenderedPageBreak/>
        <w:t>اتلے حوالے نوں اک حد تک دہراندیاں ہویاں اگے جلد دوم دے آخر وچ جا کے مصنف نے دسیا اے جے اوہناں ایہ کتاب مظہر حسین دی یاد وچ لکھی اے تے میرا مقصد ا</w:t>
      </w:r>
      <w:r w:rsidRPr="00F72142">
        <w:rPr>
          <w:rFonts w:ascii="Jameel Noori Nastaleeq" w:hAnsi="Jameel Noori Nastaleeq" w:cs="Jameel Noori Nastaleeq" w:hint="cs"/>
          <w:sz w:val="28"/>
          <w:szCs w:val="28"/>
          <w:rtl/>
          <w:lang w:bidi="fa-IR"/>
        </w:rPr>
        <w:t>یہ  اے پ</w:t>
      </w:r>
      <w:r w:rsidRPr="00F72142">
        <w:rPr>
          <w:rFonts w:ascii="Jameel Noori Nastaleeq" w:hAnsi="Jameel Noori Nastaleeq" w:cs="Jameel Noori Nastaleeq"/>
          <w:sz w:val="28"/>
          <w:szCs w:val="28"/>
          <w:rtl/>
          <w:lang w:bidi="fa-IR"/>
        </w:rPr>
        <w:t>ئی رہندی دنیا تک اوہدا ناں لیا جاندا رہوے۔ ایہدے نال ای اوہنے ایس کتاب دے کاتب دا ذکر کیتا اے، دعا کیتی اے تے پڑھن سنن والیاں دے حق وچ وی برکت دی دعا منگی اے</w:t>
      </w:r>
      <w:r w:rsidRPr="00F72142">
        <w:rPr>
          <w:rFonts w:ascii="Jameel Noori Nastaleeq" w:hAnsi="Jameel Noori Nastaleeq" w:cs="Jameel Noori Nastaleeq" w:hint="cs"/>
          <w:sz w:val="28"/>
          <w:szCs w:val="28"/>
          <w:rtl/>
          <w:lang w:bidi="fa-IR"/>
        </w:rPr>
        <w:t>:</w:t>
      </w:r>
    </w:p>
    <w:tbl>
      <w:tblPr>
        <w:tblStyle w:val="TableGrid"/>
        <w:tblW w:w="0" w:type="auto"/>
        <w:tblInd w:w="2518" w:type="dxa"/>
        <w:tblLook w:val="04A0" w:firstRow="1" w:lastRow="0" w:firstColumn="1" w:lastColumn="0" w:noHBand="0" w:noVBand="1"/>
      </w:tblPr>
      <w:tblGrid>
        <w:gridCol w:w="4678"/>
      </w:tblGrid>
      <w:tr w:rsidR="00074876" w14:paraId="4F42697E" w14:textId="77777777" w:rsidTr="00006C63">
        <w:tc>
          <w:tcPr>
            <w:tcW w:w="4678" w:type="dxa"/>
            <w:tcBorders>
              <w:top w:val="nil"/>
              <w:left w:val="nil"/>
              <w:bottom w:val="nil"/>
              <w:right w:val="nil"/>
            </w:tcBorders>
          </w:tcPr>
          <w:p w14:paraId="5B5061CC" w14:textId="77777777" w:rsidR="00074876" w:rsidRDefault="00074876" w:rsidP="00ED4117">
            <w:pPr>
              <w:bidi/>
              <w:rPr>
                <w:rFonts w:ascii="Jameel Noori Nastaleeq" w:hAnsi="Jameel Noori Nastaleeq" w:cs="Jameel Noori Nastaleeq"/>
                <w:sz w:val="28"/>
                <w:szCs w:val="28"/>
                <w:rtl/>
              </w:rPr>
            </w:pPr>
            <w:r w:rsidRPr="00F72142">
              <w:rPr>
                <w:rFonts w:ascii="Jameel Noori Nastaleeq" w:hAnsi="Jameel Noori Nastaleeq" w:cs="Jameel Noori Nastaleeq"/>
                <w:sz w:val="28"/>
                <w:szCs w:val="28"/>
                <w:rtl/>
                <w:lang w:bidi="fa-IR"/>
              </w:rPr>
              <w:t>الحمد للہ شاہنامہ والی جلد اول ختم وچہ آئی</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مظہر حسین پیارے خاطر ایہہ تکلیف اُٹھائی</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 xml:space="preserve">ایہہ سرا </w:t>
            </w:r>
            <w:r w:rsidRPr="00F72142">
              <w:rPr>
                <w:rFonts w:ascii="Jameel Noori Nastaleeq" w:hAnsi="Jameel Noori Nastaleeq" w:cs="Jameel Noori Nastaleeq" w:hint="cs"/>
                <w:sz w:val="28"/>
                <w:szCs w:val="28"/>
                <w:rtl/>
                <w:lang w:bidi="fa-IR"/>
              </w:rPr>
              <w:t>ں</w:t>
            </w:r>
            <w:r w:rsidRPr="00F72142">
              <w:rPr>
                <w:rFonts w:ascii="Jameel Noori Nastaleeq" w:hAnsi="Jameel Noori Nastaleeq" w:cs="Jameel Noori Nastaleeq"/>
                <w:sz w:val="28"/>
                <w:szCs w:val="28"/>
                <w:rtl/>
                <w:lang w:bidi="fa-IR"/>
              </w:rPr>
              <w:t>مسافر خانہ اَوڑک دنیا فانی</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جاری نام رہے وچ دنیا مظہر حسین نشانی</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جبتک ایہ نامہ وچہ دنیا نامہ اُس دا جاری</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طفیل محمد ؐ  پنجتن یاراں بخشیں اللہ باری</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ایہہ قصہ کُل نیکو کاراں جو کوئی پڑھے پڑھاوے</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شاد آباد رہوے وچ دنیا ہر جا نصرت پاوے</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لائق پڑھنے سننے والے بعد درود پہنچاون</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انشا اللہ اگلے پچھلے سارے بخشے جاون</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یارب کاتب لکھنے والے عمر خطاب دے تائیں</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t>ایتھے اوتھے دوئیں جہانی رحمت رحم کمائیں</w:t>
            </w:r>
            <w:r>
              <w:rPr>
                <w:rFonts w:ascii="Jameel Noori Nastaleeq" w:hAnsi="Jameel Noori Nastaleeq" w:cs="Jameel Noori Nastaleeq"/>
                <w:sz w:val="28"/>
                <w:szCs w:val="28"/>
                <w:lang w:bidi="fa-IR"/>
              </w:rPr>
              <w:br/>
            </w:r>
            <w:r w:rsidRPr="00F72142">
              <w:rPr>
                <w:rFonts w:ascii="Jameel Noori Nastaleeq" w:hAnsi="Jameel Noori Nastaleeq" w:cs="Jameel Noori Nastaleeq"/>
                <w:sz w:val="28"/>
                <w:szCs w:val="28"/>
                <w:rtl/>
                <w:lang w:bidi="fa-IR"/>
              </w:rPr>
              <w:lastRenderedPageBreak/>
              <w:t>شاد سیراب فضل تھیں اُس دا رکھ گُلستاں تازہ</w:t>
            </w:r>
            <w:r>
              <w:rPr>
                <w:rFonts w:ascii="Jameel Noori Nastaleeq" w:hAnsi="Jameel Noori Nastaleeq" w:cs="Jameel Noori Nastaleeq"/>
                <w:sz w:val="28"/>
                <w:szCs w:val="28"/>
                <w:lang w:bidi="fa-IR"/>
              </w:rPr>
              <w:br/>
            </w:r>
            <w:r>
              <w:rPr>
                <w:rFonts w:ascii="Jameel Noori Nastaleeq" w:hAnsi="Jameel Noori Nastaleeq" w:cs="Jameel Noori Nastaleeq"/>
                <w:sz w:val="28"/>
                <w:szCs w:val="28"/>
              </w:rPr>
              <w:t xml:space="preserve"> </w:t>
            </w:r>
            <w:r>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sz w:val="28"/>
                <w:szCs w:val="28"/>
              </w:rPr>
              <w:t>(71)</w:t>
            </w:r>
            <w:r>
              <w:rPr>
                <w:rFonts w:ascii="Jameel Noori Nastaleeq" w:hAnsi="Jameel Noori Nastaleeq" w:cs="Jameel Noori Nastaleeq" w:hint="cs"/>
                <w:sz w:val="28"/>
                <w:szCs w:val="28"/>
                <w:rtl/>
              </w:rPr>
              <w:t xml:space="preserve"> باد       خزاں تھیں امن حفاظت رکھ غریب نواز (17)</w:t>
            </w:r>
          </w:p>
          <w:p w14:paraId="28E0B311" w14:textId="0C489628" w:rsidR="00074876" w:rsidRDefault="00074876" w:rsidP="00ED4117">
            <w:pPr>
              <w:bidi/>
              <w:jc w:val="both"/>
              <w:rPr>
                <w:rFonts w:ascii="Jameel Noori Nastaleeq" w:hAnsi="Jameel Noori Nastaleeq" w:cs="Jameel Noori Nastaleeq"/>
                <w:sz w:val="28"/>
                <w:szCs w:val="28"/>
              </w:rPr>
            </w:pPr>
          </w:p>
        </w:tc>
      </w:tr>
    </w:tbl>
    <w:p w14:paraId="100B2CAB" w14:textId="41D5EA34" w:rsidR="00B82CA4" w:rsidRDefault="00074876" w:rsidP="00ED4117">
      <w:pPr>
        <w:bidi/>
        <w:spacing w:after="0" w:line="240" w:lineRule="auto"/>
        <w:jc w:val="both"/>
        <w:rPr>
          <w:rFonts w:ascii="Jameel Noori Nastaleeq" w:hAnsi="Jameel Noori Nastaleeq" w:cs="Jameel Noori Nastaleeq"/>
          <w:b/>
          <w:bCs/>
          <w:sz w:val="34"/>
          <w:szCs w:val="34"/>
          <w:lang w:bidi="fa-IR"/>
        </w:rPr>
      </w:pPr>
      <w:r w:rsidRPr="00F72142">
        <w:rPr>
          <w:rFonts w:ascii="Jameel Noori Nastaleeq" w:hAnsi="Jameel Noori Nastaleeq" w:cs="Jameel Noori Nastaleeq"/>
          <w:sz w:val="28"/>
          <w:szCs w:val="28"/>
          <w:rtl/>
          <w:lang w:bidi="fa-IR"/>
        </w:rPr>
        <w:lastRenderedPageBreak/>
        <w:t>شاہنامہ رستم پنجابی ادب وچ اک نویکلا وادھا اے۔ ایہنوں ترجمے دے فن دے حوالے نال ویکھیا جائے تے فیر وی ایہ اک سلاہن جوگ کم ایں تے تخلیقی حوالے نال ویکھیا جائے تے فیر وی ایہدے وچ مصنف دی تخلیقی صلاحیت کئی تھاں تے اُلر  اُلر کے سینتاں پئی مار دِس دی اے۔دوجی جلد دے آخر تے مصنف دے الفاظ”تما شد بالخیر جلد اول،دوم، شاہنامہ بہ نظم پنجابی من تصنیف مولانا مولوی نظر محمد صاحب چک نمبر 284“ (</w:t>
      </w:r>
      <w:r w:rsidRPr="00F72142">
        <w:rPr>
          <w:rFonts w:ascii="Jameel Noori Nastaleeq" w:hAnsi="Jameel Noori Nastaleeq" w:cs="Jameel Noori Nastaleeq" w:hint="cs"/>
          <w:sz w:val="28"/>
          <w:szCs w:val="28"/>
          <w:rtl/>
          <w:lang w:bidi="fa-IR"/>
        </w:rPr>
        <w:t>18</w:t>
      </w:r>
      <w:r w:rsidRPr="00F72142">
        <w:rPr>
          <w:rFonts w:ascii="Jameel Noori Nastaleeq" w:hAnsi="Jameel Noori Nastaleeq" w:cs="Jameel Noori Nastaleeq"/>
          <w:sz w:val="28"/>
          <w:szCs w:val="28"/>
          <w:rtl/>
          <w:lang w:bidi="fa-IR"/>
        </w:rPr>
        <w:t>) دَس دے نیں جے کتاب دے دونویں حصے چک دو سو چوراسی، بنگلہ بھاگھٹ، فیصل آباد وچ مکمل ہوئے البتہ کتاب شائع اک ای جلد وچ ہوئی اے۔کیوں جے دونواں جلداں تے مسلسل نمبر لگے ہوئے نیں۔216تک پہلی جلد دے ورقے نیں تے ایس توں اگے 402صفحات تک دوجی جلد دے ورقے چل دے نیں۔کتاب روایتی طریقے نال حمد، نعت، منقبت تے مدح توں شروع ہندی اے تے داستانوی انداز نال اگے ودھدی ہوئی مُک جاندی اے</w:t>
      </w:r>
      <w:r w:rsidRPr="00F72142">
        <w:rPr>
          <w:rFonts w:ascii="Jameel Noori Nastaleeq" w:hAnsi="Jameel Noori Nastaleeq" w:cs="Jameel Noori Nastaleeq" w:hint="cs"/>
          <w:sz w:val="28"/>
          <w:szCs w:val="28"/>
          <w:rtl/>
          <w:lang w:bidi="fa-IR"/>
        </w:rPr>
        <w:t>-</w:t>
      </w:r>
      <w:r>
        <w:rPr>
          <w:rFonts w:ascii="Jameel Noori Nastaleeq" w:hAnsi="Jameel Noori Nastaleeq" w:cs="Jameel Noori Nastaleeq"/>
          <w:sz w:val="28"/>
          <w:szCs w:val="28"/>
          <w:lang w:bidi="fa-IR"/>
        </w:rPr>
        <w:br/>
      </w:r>
      <w:r w:rsidRPr="00074876">
        <w:rPr>
          <w:rFonts w:ascii="Jameel Noori Nastaleeq" w:hAnsi="Jameel Noori Nastaleeq" w:cs="Jameel Noori Nastaleeq" w:hint="cs"/>
          <w:b/>
          <w:bCs/>
          <w:sz w:val="34"/>
          <w:szCs w:val="34"/>
          <w:rtl/>
          <w:lang w:bidi="fa-IR"/>
        </w:rPr>
        <w:t>حوالے</w:t>
      </w:r>
    </w:p>
    <w:p w14:paraId="49F75EE2" w14:textId="6158BC50" w:rsidR="00074876" w:rsidRPr="00074876" w:rsidRDefault="00ED4117" w:rsidP="00ED4117">
      <w:pPr>
        <w:bidi/>
        <w:spacing w:after="0" w:line="240" w:lineRule="auto"/>
        <w:rPr>
          <w:rFonts w:asciiTheme="majorBidi" w:hAnsiTheme="majorBidi" w:cstheme="majorBidi"/>
          <w:b/>
          <w:bCs/>
          <w:sz w:val="30"/>
          <w:szCs w:val="30"/>
        </w:rPr>
      </w:pPr>
      <w:r w:rsidRPr="00F72142">
        <w:rPr>
          <w:rFonts w:ascii="Jameel Noori Nastaleeq" w:hAnsi="Jameel Noori Nastaleeq" w:cs="Jameel Noori Nastaleeq" w:hint="cs"/>
          <w:sz w:val="28"/>
          <w:szCs w:val="28"/>
          <w:rtl/>
          <w:lang w:bidi="fa-IR"/>
        </w:rPr>
        <w:t>1</w:t>
      </w:r>
      <w:r w:rsidRPr="00F72142">
        <w:rPr>
          <w:rFonts w:ascii="Jameel Noori Nastaleeq" w:hAnsi="Jameel Noori Nastaleeq" w:cs="Jameel Noori Nastaleeq"/>
          <w:sz w:val="28"/>
          <w:szCs w:val="28"/>
          <w:rtl/>
          <w:lang w:bidi="fa-IR"/>
        </w:rPr>
        <w:t>۔نظر محمد، مولانا مولوی، جنگ نامہ رستم،جلد اول، لاہور، الہی بخش محمد جلال الدین تاجران کتب کشمیری بازار، ص</w:t>
      </w:r>
      <w:r w:rsidRPr="00F72142">
        <w:rPr>
          <w:rFonts w:ascii="Jameel Noori Nastaleeq" w:hAnsi="Jameel Noori Nastaleeq" w:cs="Jameel Noori Nastaleeq" w:hint="cs"/>
          <w:sz w:val="28"/>
          <w:szCs w:val="28"/>
          <w:rtl/>
          <w:lang w:bidi="fa-IR"/>
        </w:rPr>
        <w:t xml:space="preserve"> -9</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2</w:t>
      </w:r>
      <w:r w:rsidRPr="00F72142">
        <w:rPr>
          <w:rFonts w:ascii="Jameel Noori Nastaleeq" w:hAnsi="Jameel Noori Nastaleeq" w:cs="Jameel Noori Nastaleeq"/>
          <w:sz w:val="28"/>
          <w:szCs w:val="28"/>
          <w:rtl/>
          <w:lang w:bidi="fa-IR"/>
        </w:rPr>
        <w:t>۔نظر محمد، مولانا مولوی، جنگ نامہ رستم،جلد اول، لاہور،ص سرورق</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3</w:t>
      </w:r>
      <w:r w:rsidRPr="00F72142">
        <w:rPr>
          <w:rFonts w:ascii="Jameel Noori Nastaleeq" w:hAnsi="Jameel Noori Nastaleeq" w:cs="Jameel Noori Nastaleeq"/>
          <w:sz w:val="28"/>
          <w:szCs w:val="28"/>
          <w:rtl/>
          <w:lang w:bidi="fa-IR"/>
        </w:rPr>
        <w:t>۔ایضاً</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4</w:t>
      </w:r>
      <w:r w:rsidRPr="00F72142">
        <w:rPr>
          <w:rFonts w:ascii="Jameel Noori Nastaleeq" w:hAnsi="Jameel Noori Nastaleeq" w:cs="Jameel Noori Nastaleeq"/>
          <w:sz w:val="28"/>
          <w:szCs w:val="28"/>
          <w:rtl/>
          <w:lang w:bidi="fa-IR"/>
        </w:rPr>
        <w:t>۔نظر محمد، مولانا مولوی، جنگ نامہ رستم،جلد دوم، لاہور، الہی بخش محمد جلال الدین تاجران کتب کشمیری بازار،ص</w:t>
      </w:r>
      <w:r w:rsidRPr="00F72142">
        <w:rPr>
          <w:rFonts w:ascii="Jameel Noori Nastaleeq" w:hAnsi="Jameel Noori Nastaleeq" w:cs="Jameel Noori Nastaleeq" w:hint="cs"/>
          <w:sz w:val="28"/>
          <w:szCs w:val="28"/>
          <w:rtl/>
          <w:lang w:bidi="fa-IR"/>
        </w:rPr>
        <w:t>-398</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5</w:t>
      </w:r>
      <w:r w:rsidRPr="00F72142">
        <w:rPr>
          <w:rFonts w:ascii="Jameel Noori Nastaleeq" w:hAnsi="Jameel Noori Nastaleeq" w:cs="Jameel Noori Nastaleeq"/>
          <w:sz w:val="28"/>
          <w:szCs w:val="28"/>
          <w:rtl/>
          <w:lang w:bidi="fa-IR"/>
        </w:rPr>
        <w:t>۔نظر محمد، مولانا مولوی، جنگ نامہ رستم،جلد اول، لاہور،</w:t>
      </w:r>
      <w:r w:rsidRPr="00F72142">
        <w:rPr>
          <w:rFonts w:ascii="Jameel Noori Nastaleeq" w:hAnsi="Jameel Noori Nastaleeq" w:cs="Jameel Noori Nastaleeq" w:hint="cs"/>
          <w:sz w:val="28"/>
          <w:szCs w:val="28"/>
          <w:rtl/>
          <w:lang w:bidi="fa-IR"/>
        </w:rPr>
        <w:t>ص-8</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6</w:t>
      </w:r>
      <w:r w:rsidRPr="00F72142">
        <w:rPr>
          <w:rFonts w:ascii="Jameel Noori Nastaleeq" w:hAnsi="Jameel Noori Nastaleeq" w:cs="Jameel Noori Nastaleeq"/>
          <w:sz w:val="28"/>
          <w:szCs w:val="28"/>
          <w:rtl/>
          <w:lang w:bidi="fa-IR"/>
        </w:rPr>
        <w:t>۔نظر محمد، مولانا مولوی، جنگ نامہ رستم،جلد دوم،لاہور،ص</w:t>
      </w:r>
      <w:r w:rsidRPr="00F72142">
        <w:rPr>
          <w:rFonts w:ascii="Jameel Noori Nastaleeq" w:hAnsi="Jameel Noori Nastaleeq" w:cs="Jameel Noori Nastaleeq" w:hint="cs"/>
          <w:sz w:val="28"/>
          <w:szCs w:val="28"/>
          <w:rtl/>
          <w:lang w:bidi="fa-IR"/>
        </w:rPr>
        <w:t>-397</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7</w:t>
      </w:r>
      <w:r w:rsidRPr="00F72142">
        <w:rPr>
          <w:rFonts w:ascii="Jameel Noori Nastaleeq" w:hAnsi="Jameel Noori Nastaleeq" w:cs="Jameel Noori Nastaleeq"/>
          <w:sz w:val="28"/>
          <w:szCs w:val="28"/>
          <w:rtl/>
          <w:lang w:bidi="fa-IR"/>
        </w:rPr>
        <w:t>۔ایضاً</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8</w:t>
      </w:r>
      <w:r w:rsidRPr="00F72142">
        <w:rPr>
          <w:rFonts w:ascii="Jameel Noori Nastaleeq" w:hAnsi="Jameel Noori Nastaleeq" w:cs="Jameel Noori Nastaleeq"/>
          <w:sz w:val="28"/>
          <w:szCs w:val="28"/>
          <w:rtl/>
          <w:lang w:bidi="fa-IR"/>
        </w:rPr>
        <w:t>۔ایضاً،ص</w:t>
      </w:r>
      <w:r w:rsidRPr="00F72142">
        <w:rPr>
          <w:rFonts w:ascii="Jameel Noori Nastaleeq" w:hAnsi="Jameel Noori Nastaleeq" w:cs="Jameel Noori Nastaleeq" w:hint="cs"/>
          <w:sz w:val="28"/>
          <w:szCs w:val="28"/>
          <w:rtl/>
          <w:lang w:bidi="fa-IR"/>
        </w:rPr>
        <w:t>-398</w:t>
      </w:r>
      <w:r>
        <w:rPr>
          <w:rFonts w:ascii="Jameel Noori Nastaleeq" w:hAnsi="Jameel Noori Nastaleeq" w:cs="Jameel Noori Nastaleeq"/>
          <w:sz w:val="28"/>
          <w:szCs w:val="28"/>
          <w:lang w:bidi="fa-IR"/>
        </w:rPr>
        <w:br/>
      </w:r>
      <w:r w:rsidRPr="00F72142">
        <w:rPr>
          <w:rFonts w:ascii="Jameel Noori Nastaleeq" w:hAnsi="Jameel Noori Nastaleeq" w:cs="Jameel Noori Nastaleeq" w:hint="cs"/>
          <w:sz w:val="28"/>
          <w:szCs w:val="28"/>
          <w:rtl/>
          <w:lang w:bidi="fa-IR"/>
        </w:rPr>
        <w:t>9</w:t>
      </w:r>
      <w:r w:rsidRPr="00F72142">
        <w:rPr>
          <w:rFonts w:ascii="Jameel Noori Nastaleeq" w:hAnsi="Jameel Noori Nastaleeq" w:cs="Jameel Noori Nastaleeq"/>
          <w:sz w:val="28"/>
          <w:szCs w:val="28"/>
          <w:rtl/>
          <w:lang w:bidi="fa-IR"/>
        </w:rPr>
        <w:t>۔ایضاً،ص</w:t>
      </w:r>
      <w:r w:rsidRPr="00F72142">
        <w:rPr>
          <w:rFonts w:ascii="Jameel Noori Nastaleeq" w:hAnsi="Jameel Noori Nastaleeq" w:cs="Jameel Noori Nastaleeq" w:hint="cs"/>
          <w:sz w:val="28"/>
          <w:szCs w:val="28"/>
          <w:rtl/>
          <w:lang w:bidi="fa-IR"/>
        </w:rPr>
        <w:t>-397</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10</w:t>
      </w:r>
      <w:r w:rsidRPr="00F72142">
        <w:rPr>
          <w:rFonts w:ascii="Jameel Noori Nastaleeq" w:hAnsi="Jameel Noori Nastaleeq" w:cs="Jameel Noori Nastaleeq"/>
          <w:sz w:val="28"/>
          <w:szCs w:val="28"/>
          <w:rtl/>
          <w:lang w:bidi="fa-IR"/>
        </w:rPr>
        <w:t>۔ایضاً</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11</w:t>
      </w:r>
      <w:r w:rsidRPr="00F72142">
        <w:rPr>
          <w:rFonts w:ascii="Jameel Noori Nastaleeq" w:hAnsi="Jameel Noori Nastaleeq" w:cs="Jameel Noori Nastaleeq"/>
          <w:sz w:val="28"/>
          <w:szCs w:val="28"/>
          <w:rtl/>
          <w:lang w:bidi="fa-IR"/>
        </w:rPr>
        <w:t>۔ایضاً</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12</w:t>
      </w:r>
      <w:r w:rsidRPr="00F72142">
        <w:rPr>
          <w:rFonts w:ascii="Jameel Noori Nastaleeq" w:hAnsi="Jameel Noori Nastaleeq" w:cs="Jameel Noori Nastaleeq"/>
          <w:sz w:val="28"/>
          <w:szCs w:val="28"/>
          <w:rtl/>
          <w:lang w:bidi="fa-IR"/>
        </w:rPr>
        <w:t>۔نظر محمد، مولانا مولوی، جنگ نامہ رستم،جلد اول، لاہور،ص</w:t>
      </w:r>
      <w:r w:rsidRPr="00F72142">
        <w:rPr>
          <w:rFonts w:ascii="Jameel Noori Nastaleeq" w:hAnsi="Jameel Noori Nastaleeq" w:cs="Jameel Noori Nastaleeq" w:hint="cs"/>
          <w:sz w:val="28"/>
          <w:szCs w:val="28"/>
          <w:rtl/>
          <w:lang w:bidi="fa-IR"/>
        </w:rPr>
        <w:t>-7 توں 8</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w:t>
      </w:r>
      <w:r>
        <w:rPr>
          <w:rFonts w:ascii="Jameel Noori Nastaleeq" w:hAnsi="Jameel Noori Nastaleeq" w:cs="Jameel Noori Nastaleeq" w:hint="cs"/>
          <w:sz w:val="28"/>
          <w:szCs w:val="28"/>
          <w:rtl/>
          <w:lang w:bidi="fa-IR"/>
        </w:rPr>
        <w:t>3</w:t>
      </w:r>
      <w:r w:rsidRPr="00F72142">
        <w:rPr>
          <w:rFonts w:ascii="Jameel Noori Nastaleeq" w:hAnsi="Jameel Noori Nastaleeq" w:cs="Jameel Noori Nastaleeq"/>
          <w:sz w:val="28"/>
          <w:szCs w:val="28"/>
          <w:rtl/>
          <w:lang w:bidi="fa-IR"/>
        </w:rPr>
        <w:t>۔ایضاً،</w:t>
      </w:r>
      <w:r w:rsidRPr="00F72142">
        <w:rPr>
          <w:rFonts w:ascii="Jameel Noori Nastaleeq" w:hAnsi="Jameel Noori Nastaleeq" w:cs="Jameel Noori Nastaleeq" w:hint="cs"/>
          <w:sz w:val="28"/>
          <w:szCs w:val="28"/>
          <w:rtl/>
          <w:lang w:bidi="fa-IR"/>
        </w:rPr>
        <w:t>ص۔8</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w:t>
      </w:r>
      <w:r>
        <w:rPr>
          <w:rFonts w:ascii="Jameel Noori Nastaleeq" w:hAnsi="Jameel Noori Nastaleeq" w:cs="Jameel Noori Nastaleeq" w:hint="cs"/>
          <w:sz w:val="28"/>
          <w:szCs w:val="28"/>
          <w:rtl/>
          <w:lang w:bidi="fa-IR"/>
        </w:rPr>
        <w:t>4</w:t>
      </w:r>
      <w:r w:rsidRPr="00F72142">
        <w:rPr>
          <w:rFonts w:ascii="Jameel Noori Nastaleeq" w:hAnsi="Jameel Noori Nastaleeq" w:cs="Jameel Noori Nastaleeq"/>
          <w:sz w:val="28"/>
          <w:szCs w:val="28"/>
          <w:rtl/>
          <w:lang w:bidi="fa-IR"/>
        </w:rPr>
        <w:t>۔نظر محمد، مولانا مولوی، جنگ نامہ رستم،جلد دوم،لاہور،ص</w:t>
      </w:r>
      <w:r w:rsidRPr="00F72142">
        <w:rPr>
          <w:rFonts w:ascii="Jameel Noori Nastaleeq" w:hAnsi="Jameel Noori Nastaleeq" w:cs="Jameel Noori Nastaleeq" w:hint="cs"/>
          <w:sz w:val="28"/>
          <w:szCs w:val="28"/>
          <w:rtl/>
          <w:lang w:bidi="fa-IR"/>
        </w:rPr>
        <w:t>-398</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w:t>
      </w:r>
      <w:r>
        <w:rPr>
          <w:rFonts w:ascii="Jameel Noori Nastaleeq" w:hAnsi="Jameel Noori Nastaleeq" w:cs="Jameel Noori Nastaleeq" w:hint="cs"/>
          <w:sz w:val="28"/>
          <w:szCs w:val="28"/>
          <w:rtl/>
          <w:lang w:bidi="fa-IR"/>
        </w:rPr>
        <w:t>5</w:t>
      </w:r>
      <w:r w:rsidRPr="00F72142">
        <w:rPr>
          <w:rFonts w:ascii="Jameel Noori Nastaleeq" w:hAnsi="Jameel Noori Nastaleeq" w:cs="Jameel Noori Nastaleeq"/>
          <w:sz w:val="28"/>
          <w:szCs w:val="28"/>
          <w:rtl/>
          <w:lang w:bidi="fa-IR"/>
        </w:rPr>
        <w:t>۔نظر محمد، مولانا مولوی، جنگ نامہ رستم،جلد اول، لاہور،ص</w:t>
      </w:r>
      <w:r w:rsidRPr="00F72142">
        <w:rPr>
          <w:rFonts w:ascii="Jameel Noori Nastaleeq" w:hAnsi="Jameel Noori Nastaleeq" w:cs="Jameel Noori Nastaleeq" w:hint="cs"/>
          <w:sz w:val="28"/>
          <w:szCs w:val="28"/>
          <w:rtl/>
          <w:lang w:bidi="fa-IR"/>
        </w:rPr>
        <w:t>-216</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w:t>
      </w:r>
      <w:r>
        <w:rPr>
          <w:rFonts w:ascii="Jameel Noori Nastaleeq" w:hAnsi="Jameel Noori Nastaleeq" w:cs="Jameel Noori Nastaleeq" w:hint="cs"/>
          <w:sz w:val="28"/>
          <w:szCs w:val="28"/>
          <w:rtl/>
          <w:lang w:bidi="fa-IR"/>
        </w:rPr>
        <w:t>6</w:t>
      </w:r>
      <w:r w:rsidRPr="00F72142">
        <w:rPr>
          <w:rFonts w:ascii="Jameel Noori Nastaleeq" w:hAnsi="Jameel Noori Nastaleeq" w:cs="Jameel Noori Nastaleeq"/>
          <w:sz w:val="28"/>
          <w:szCs w:val="28"/>
          <w:rtl/>
          <w:lang w:bidi="fa-IR"/>
        </w:rPr>
        <w:t>۔ایضاً،ص</w:t>
      </w:r>
      <w:r w:rsidRPr="00F72142">
        <w:rPr>
          <w:rFonts w:ascii="Jameel Noori Nastaleeq" w:hAnsi="Jameel Noori Nastaleeq" w:cs="Jameel Noori Nastaleeq" w:hint="cs"/>
          <w:sz w:val="28"/>
          <w:szCs w:val="28"/>
          <w:rtl/>
          <w:lang w:bidi="fa-IR"/>
        </w:rPr>
        <w:t>-215</w:t>
      </w:r>
      <w:r>
        <w:rPr>
          <w:rFonts w:ascii="Jameel Noori Nastaleeq" w:hAnsi="Jameel Noori Nastaleeq" w:cs="Jameel Noori Nastaleeq"/>
          <w:sz w:val="28"/>
          <w:szCs w:val="28"/>
        </w:rPr>
        <w:br/>
      </w:r>
      <w:r w:rsidRPr="00F72142">
        <w:rPr>
          <w:rFonts w:ascii="Jameel Noori Nastaleeq" w:hAnsi="Jameel Noori Nastaleeq" w:cs="Jameel Noori Nastaleeq" w:hint="cs"/>
          <w:sz w:val="28"/>
          <w:szCs w:val="28"/>
          <w:rtl/>
          <w:lang w:bidi="fa-IR"/>
        </w:rPr>
        <w:t>1</w:t>
      </w:r>
      <w:r>
        <w:rPr>
          <w:rFonts w:ascii="Jameel Noori Nastaleeq" w:hAnsi="Jameel Noori Nastaleeq" w:cs="Jameel Noori Nastaleeq" w:hint="cs"/>
          <w:sz w:val="28"/>
          <w:szCs w:val="28"/>
          <w:rtl/>
          <w:lang w:bidi="fa-IR"/>
        </w:rPr>
        <w:t>7</w:t>
      </w:r>
      <w:r w:rsidRPr="00F72142">
        <w:rPr>
          <w:rFonts w:ascii="Jameel Noori Nastaleeq" w:hAnsi="Jameel Noori Nastaleeq" w:cs="Jameel Noori Nastaleeq"/>
          <w:sz w:val="28"/>
          <w:szCs w:val="28"/>
          <w:rtl/>
          <w:lang w:bidi="fa-IR"/>
        </w:rPr>
        <w:t>۔تما شد بالخیر جلد اول،دوم، شاہنامہ بہ ظم پنجابی من تصنیف مولانا مولوی نظر محمد صاحب چک نمبر 284</w:t>
      </w:r>
    </w:p>
    <w:sectPr w:rsidR="00074876" w:rsidRPr="00074876" w:rsidSect="008A48E2">
      <w:headerReference w:type="default" r:id="rId8"/>
      <w:footerReference w:type="default" r:id="rId9"/>
      <w:pgSz w:w="12240" w:h="15840"/>
      <w:pgMar w:top="1440" w:right="1440" w:bottom="1440" w:left="1440" w:header="720" w:footer="720" w:gutter="0"/>
      <w:pgNumType w:start="4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CABAF" w14:textId="77777777" w:rsidR="008A48E2" w:rsidRDefault="008A48E2" w:rsidP="007927F4">
      <w:pPr>
        <w:spacing w:after="0" w:line="240" w:lineRule="auto"/>
      </w:pPr>
      <w:r>
        <w:separator/>
      </w:r>
    </w:p>
  </w:endnote>
  <w:endnote w:type="continuationSeparator" w:id="0">
    <w:p w14:paraId="3431CDA1" w14:textId="77777777" w:rsidR="008A48E2" w:rsidRDefault="008A48E2" w:rsidP="0079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Jameel Noori Nastaleeq">
    <w:panose1 w:val="02000503000000020004"/>
    <w:charset w:val="00"/>
    <w:family w:val="auto"/>
    <w:pitch w:val="variable"/>
    <w:sig w:usb0="80002007" w:usb1="00000000" w:usb2="00000000" w:usb3="00000000" w:csb0="00000041"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124E" w14:textId="6C3CD7A8" w:rsidR="002E1D11" w:rsidRDefault="00074876">
    <w:pPr>
      <w:pStyle w:val="Footer"/>
      <w:jc w:val="right"/>
    </w:pPr>
    <w:r>
      <w:rPr>
        <w:rFonts w:asciiTheme="majorBidi" w:hAnsiTheme="majorBidi" w:cstheme="majorBidi" w:hint="cs"/>
        <w:sz w:val="20"/>
        <w:szCs w:val="20"/>
        <w:rtl/>
      </w:rPr>
      <w:t>مولانا مولوی نظر محمد تے جنگ نامہ رستم</w:t>
    </w:r>
    <w:r w:rsidR="002E1D11">
      <w:rPr>
        <w:rFonts w:asciiTheme="majorBidi" w:hAnsiTheme="majorBidi" w:cstheme="majorBidi"/>
        <w:b/>
        <w:bCs/>
        <w:sz w:val="16"/>
        <w:szCs w:val="16"/>
      </w:rPr>
      <w:tab/>
    </w:r>
    <w:r>
      <w:rPr>
        <w:rFonts w:asciiTheme="majorBidi" w:hAnsiTheme="majorBidi" w:cstheme="majorBidi"/>
        <w:b/>
        <w:bCs/>
        <w:sz w:val="16"/>
        <w:szCs w:val="16"/>
        <w:rtl/>
      </w:rPr>
      <w:tab/>
    </w:r>
    <w:r w:rsidR="002E1D11" w:rsidRPr="002E1D11">
      <w:rPr>
        <w:rFonts w:asciiTheme="majorBidi" w:hAnsiTheme="majorBidi" w:cstheme="majorBidi"/>
        <w:b/>
        <w:bCs/>
      </w:rPr>
      <w:t>Page</w:t>
    </w:r>
    <w:r w:rsidR="002E1D11" w:rsidRPr="002E1D11">
      <w:rPr>
        <w:b/>
        <w:bCs/>
      </w:rPr>
      <w:t>|</w:t>
    </w:r>
    <w:sdt>
      <w:sdtPr>
        <w:id w:val="1183472970"/>
        <w:docPartObj>
          <w:docPartGallery w:val="Page Numbers (Bottom of Page)"/>
          <w:docPartUnique/>
        </w:docPartObj>
      </w:sdtPr>
      <w:sdtEndPr>
        <w:rPr>
          <w:noProof/>
        </w:rPr>
      </w:sdtEndPr>
      <w:sdtContent>
        <w:r w:rsidR="002E1D11">
          <w:fldChar w:fldCharType="begin"/>
        </w:r>
        <w:r w:rsidR="002E1D11">
          <w:instrText xml:space="preserve"> PAGE   \* MERGEFORMAT </w:instrText>
        </w:r>
        <w:r w:rsidR="002E1D11">
          <w:fldChar w:fldCharType="separate"/>
        </w:r>
        <w:r w:rsidR="002E1D11">
          <w:rPr>
            <w:noProof/>
          </w:rPr>
          <w:t>2</w:t>
        </w:r>
        <w:r w:rsidR="002E1D11">
          <w:rPr>
            <w:noProof/>
          </w:rPr>
          <w:fldChar w:fldCharType="end"/>
        </w:r>
      </w:sdtContent>
    </w:sdt>
  </w:p>
  <w:p w14:paraId="1E8D0484" w14:textId="77777777" w:rsidR="007927F4" w:rsidRPr="007927F4" w:rsidRDefault="007927F4">
    <w:pPr>
      <w:pStyle w:val="Footer"/>
      <w:rPr>
        <w:rFonts w:asciiTheme="majorBidi" w:hAnsiTheme="majorBidi" w:cstheme="maj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80F5E" w14:textId="77777777" w:rsidR="008A48E2" w:rsidRDefault="008A48E2" w:rsidP="007927F4">
      <w:pPr>
        <w:spacing w:after="0" w:line="240" w:lineRule="auto"/>
      </w:pPr>
      <w:r>
        <w:separator/>
      </w:r>
    </w:p>
  </w:footnote>
  <w:footnote w:type="continuationSeparator" w:id="0">
    <w:p w14:paraId="6A70C58B" w14:textId="77777777" w:rsidR="008A48E2" w:rsidRDefault="008A48E2" w:rsidP="007927F4">
      <w:pPr>
        <w:spacing w:after="0" w:line="240" w:lineRule="auto"/>
      </w:pPr>
      <w:r>
        <w:continuationSeparator/>
      </w:r>
    </w:p>
  </w:footnote>
  <w:footnote w:id="1">
    <w:p w14:paraId="68708B2B" w14:textId="0F0742DA" w:rsidR="007927F4" w:rsidRDefault="007927F4">
      <w:pPr>
        <w:pStyle w:val="FootnoteText"/>
      </w:pPr>
      <w:r>
        <w:rPr>
          <w:rStyle w:val="FootnoteReference"/>
        </w:rPr>
        <w:footnoteRef/>
      </w:r>
      <w:r>
        <w:t xml:space="preserve"> </w:t>
      </w:r>
      <w:r w:rsidR="00074876" w:rsidRPr="00074876">
        <w:rPr>
          <w:rFonts w:asciiTheme="majorBidi" w:hAnsiTheme="majorBidi" w:cstheme="majorBidi"/>
        </w:rPr>
        <w:t>HOD, Punjabi,</w:t>
      </w:r>
      <w:r w:rsidR="00074876">
        <w:t xml:space="preserve"> </w:t>
      </w:r>
      <w:r w:rsidR="00074876">
        <w:rPr>
          <w:rFonts w:asciiTheme="majorBidi" w:hAnsiTheme="majorBidi" w:cstheme="majorBidi"/>
        </w:rPr>
        <w:t>Govt. College Daska, Sialkot (</w:t>
      </w:r>
      <w:hyperlink r:id="rId1" w:history="1">
        <w:r w:rsidR="00074876" w:rsidRPr="006D569E">
          <w:rPr>
            <w:rStyle w:val="Hyperlink"/>
            <w:rFonts w:asciiTheme="majorBidi" w:hAnsiTheme="majorBidi" w:cstheme="majorBidi"/>
          </w:rPr>
          <w:t>akbar7511@gmail.com</w:t>
        </w:r>
      </w:hyperlink>
      <w:r w:rsidR="00074876">
        <w:rPr>
          <w:rFonts w:asciiTheme="majorBidi" w:hAnsiTheme="majorBidi" w:cstheme="majorBidi"/>
        </w:rPr>
        <w:t>)</w:t>
      </w:r>
    </w:p>
  </w:footnote>
  <w:footnote w:id="2">
    <w:p w14:paraId="3E50E737" w14:textId="08D66ECC" w:rsidR="00074876" w:rsidRDefault="00074876" w:rsidP="00074876">
      <w:pPr>
        <w:pStyle w:val="FootnoteText"/>
      </w:pPr>
      <w:r>
        <w:rPr>
          <w:rStyle w:val="FootnoteReference"/>
        </w:rPr>
        <w:footnoteRef/>
      </w:r>
      <w:r>
        <w:t xml:space="preserve"> </w:t>
      </w:r>
      <w:r w:rsidR="00330E87">
        <w:rPr>
          <w:rFonts w:asciiTheme="majorBidi" w:hAnsiTheme="majorBidi" w:cstheme="majorBidi"/>
        </w:rPr>
        <w:t xml:space="preserve">MS Scholar, </w:t>
      </w:r>
      <w:r>
        <w:rPr>
          <w:rFonts w:asciiTheme="majorBidi" w:hAnsiTheme="majorBidi" w:cstheme="majorBidi"/>
        </w:rPr>
        <w:t>University of Sialkot.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50B91" w14:textId="77777777" w:rsidR="007927F4" w:rsidRDefault="007927F4">
    <w:pPr>
      <w:pStyle w:val="Header"/>
      <w:rPr>
        <w:rFonts w:ascii="Aharoni" w:hAnsi="Aharoni" w:cs="Aharoni"/>
        <w:sz w:val="26"/>
        <w:szCs w:val="26"/>
      </w:rPr>
    </w:pPr>
    <w:r>
      <w:rPr>
        <w:rFonts w:ascii="Aharoni" w:hAnsi="Aharoni" w:cs="Aharoni"/>
        <w:noProof/>
        <w:sz w:val="26"/>
        <w:szCs w:val="26"/>
      </w:rPr>
      <mc:AlternateContent>
        <mc:Choice Requires="wps">
          <w:drawing>
            <wp:anchor distT="0" distB="0" distL="114300" distR="114300" simplePos="0" relativeHeight="251659264" behindDoc="1" locked="0" layoutInCell="1" allowOverlap="1" wp14:anchorId="327B4E1A" wp14:editId="5486E350">
              <wp:simplePos x="0" y="0"/>
              <wp:positionH relativeFrom="column">
                <wp:posOffset>4752975</wp:posOffset>
              </wp:positionH>
              <wp:positionV relativeFrom="paragraph">
                <wp:posOffset>-104775</wp:posOffset>
              </wp:positionV>
              <wp:extent cx="1466850" cy="438150"/>
              <wp:effectExtent l="0" t="0" r="0" b="0"/>
              <wp:wrapNone/>
              <wp:docPr id="1858394031" name="Text Box 1"/>
              <wp:cNvGraphicFramePr/>
              <a:graphic xmlns:a="http://schemas.openxmlformats.org/drawingml/2006/main">
                <a:graphicData uri="http://schemas.microsoft.com/office/word/2010/wordprocessingShape">
                  <wps:wsp>
                    <wps:cNvSpPr txBox="1"/>
                    <wps:spPr>
                      <a:xfrm>
                        <a:off x="0" y="0"/>
                        <a:ext cx="1466850" cy="438150"/>
                      </a:xfrm>
                      <a:prstGeom prst="rect">
                        <a:avLst/>
                      </a:prstGeom>
                      <a:solidFill>
                        <a:schemeClr val="lt1"/>
                      </a:solidFill>
                      <a:ln w="6350">
                        <a:noFill/>
                      </a:ln>
                    </wps:spPr>
                    <wps:txbx>
                      <w:txbxContent>
                        <w:p w14:paraId="1B38F74A" w14:textId="176DB58F"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074876">
                            <w:rPr>
                              <w:rFonts w:asciiTheme="majorHAnsi" w:hAnsiTheme="majorHAnsi"/>
                              <w:color w:val="17365D" w:themeColor="text2" w:themeShade="BF"/>
                              <w:sz w:val="20"/>
                              <w:szCs w:val="20"/>
                            </w:rPr>
                            <w:t>: 3006-6522</w:t>
                          </w:r>
                          <w:r w:rsidRPr="007927F4">
                            <w:rPr>
                              <w:rFonts w:asciiTheme="majorHAnsi" w:hAnsiTheme="majorHAnsi"/>
                              <w:color w:val="17365D" w:themeColor="text2" w:themeShade="BF"/>
                              <w:sz w:val="20"/>
                              <w:szCs w:val="20"/>
                            </w:rPr>
                            <w:t xml:space="preserve"> </w:t>
                          </w:r>
                        </w:p>
                        <w:p w14:paraId="73739E02" w14:textId="48A9AF8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074876">
                            <w:rPr>
                              <w:rFonts w:asciiTheme="majorHAnsi" w:hAnsiTheme="majorHAnsi"/>
                              <w:color w:val="17365D" w:themeColor="text2" w:themeShade="BF"/>
                              <w:sz w:val="20"/>
                              <w:szCs w:val="20"/>
                            </w:rPr>
                            <w:t>: 3006-6530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27B4E1A" id="_x0000_t202" coordsize="21600,21600" o:spt="202" path="m,l,21600r21600,l21600,xe">
              <v:stroke joinstyle="miter"/>
              <v:path gradientshapeok="t" o:connecttype="rect"/>
            </v:shapetype>
            <v:shape id="Text Box 1" o:spid="_x0000_s1026" type="#_x0000_t202" style="position:absolute;margin-left:374.25pt;margin-top:-8.25pt;width:115.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" fillcolor="white [3201]" stroked="f" strokeweight=".5pt">
              <v:textbox>
                <w:txbxContent>
                  <w:p w14:paraId="1B38F74A" w14:textId="176DB58F" w:rsidR="007927F4" w:rsidRPr="007927F4" w:rsidRDefault="007927F4" w:rsidP="007927F4">
                    <w:pPr>
                      <w:spacing w:after="0"/>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(P)</w:t>
                    </w:r>
                    <w:r w:rsidR="00074876">
                      <w:rPr>
                        <w:rFonts w:asciiTheme="majorHAnsi" w:hAnsiTheme="majorHAnsi"/>
                        <w:color w:val="17365D" w:themeColor="text2" w:themeShade="BF"/>
                        <w:sz w:val="20"/>
                        <w:szCs w:val="20"/>
                      </w:rPr>
                      <w:t>: 3006-6522</w:t>
                    </w:r>
                    <w:r w:rsidRPr="007927F4">
                      <w:rPr>
                        <w:rFonts w:asciiTheme="majorHAnsi" w:hAnsiTheme="majorHAnsi"/>
                        <w:color w:val="17365D" w:themeColor="text2" w:themeShade="BF"/>
                        <w:sz w:val="20"/>
                        <w:szCs w:val="20"/>
                      </w:rPr>
                      <w:t xml:space="preserve"> </w:t>
                    </w:r>
                  </w:p>
                  <w:p w14:paraId="73739E02" w14:textId="48A9AF87" w:rsidR="007927F4" w:rsidRPr="007927F4" w:rsidRDefault="007927F4">
                    <w:pPr>
                      <w:rPr>
                        <w:rFonts w:asciiTheme="majorHAnsi" w:hAnsiTheme="majorHAnsi"/>
                        <w:color w:val="17365D" w:themeColor="text2" w:themeShade="BF"/>
                        <w:sz w:val="20"/>
                        <w:szCs w:val="20"/>
                      </w:rPr>
                    </w:pPr>
                    <w:r w:rsidRPr="007927F4">
                      <w:rPr>
                        <w:rFonts w:asciiTheme="majorHAnsi" w:hAnsiTheme="majorHAnsi"/>
                        <w:color w:val="17365D" w:themeColor="text2" w:themeShade="BF"/>
                        <w:sz w:val="20"/>
                        <w:szCs w:val="20"/>
                      </w:rPr>
                      <w:t>ISSN (E)</w:t>
                    </w:r>
                    <w:r w:rsidR="00074876">
                      <w:rPr>
                        <w:rFonts w:asciiTheme="majorHAnsi" w:hAnsiTheme="majorHAnsi"/>
                        <w:color w:val="17365D" w:themeColor="text2" w:themeShade="BF"/>
                        <w:sz w:val="20"/>
                        <w:szCs w:val="20"/>
                      </w:rPr>
                      <w:t>: 3006-6530</w:t>
                    </w:r>
                  </w:p>
                </w:txbxContent>
              </v:textbox>
            </v:shape>
          </w:pict>
        </mc:Fallback>
      </mc:AlternateContent>
    </w:r>
    <w:r w:rsidRPr="007927F4">
      <w:rPr>
        <w:rFonts w:ascii="Aharoni" w:hAnsi="Aharoni" w:cs="Aharoni"/>
        <w:sz w:val="26"/>
        <w:szCs w:val="26"/>
      </w:rPr>
      <w:t>Dyal Singh Journal of Humanities and Social Science (DSJHSS)</w:t>
    </w:r>
  </w:p>
  <w:p w14:paraId="1B19A20E" w14:textId="5497EE96" w:rsidR="007927F4" w:rsidRDefault="007927F4" w:rsidP="008E3B8C">
    <w:pPr>
      <w:pStyle w:val="Header"/>
      <w:tabs>
        <w:tab w:val="clear" w:pos="4680"/>
        <w:tab w:val="clear" w:pos="9360"/>
      </w:tabs>
      <w:rPr>
        <w:rFonts w:ascii="Aharoni" w:hAnsi="Aharoni" w:cs="Aharoni"/>
        <w:sz w:val="20"/>
        <w:szCs w:val="20"/>
      </w:rPr>
    </w:pPr>
    <w:r>
      <w:rPr>
        <w:rFonts w:ascii="Aharoni" w:hAnsi="Aharoni" w:cs="Aharoni"/>
        <w:noProof/>
        <w:sz w:val="20"/>
        <w:szCs w:val="20"/>
      </w:rPr>
      <mc:AlternateContent>
        <mc:Choice Requires="wps">
          <w:drawing>
            <wp:anchor distT="0" distB="0" distL="114300" distR="114300" simplePos="0" relativeHeight="251660288" behindDoc="0" locked="0" layoutInCell="1" allowOverlap="1" wp14:anchorId="48E20F38" wp14:editId="236EB05C">
              <wp:simplePos x="0" y="0"/>
              <wp:positionH relativeFrom="column">
                <wp:posOffset>-9525</wp:posOffset>
              </wp:positionH>
              <wp:positionV relativeFrom="paragraph">
                <wp:posOffset>198754</wp:posOffset>
              </wp:positionV>
              <wp:extent cx="5972175" cy="0"/>
              <wp:effectExtent l="57150" t="57150" r="66675" b="114300"/>
              <wp:wrapNone/>
              <wp:docPr id="464534418" name="Straight Connector 2"/>
              <wp:cNvGraphicFramePr/>
              <a:graphic xmlns:a="http://schemas.openxmlformats.org/drawingml/2006/main">
                <a:graphicData uri="http://schemas.microsoft.com/office/word/2010/wordprocessingShape">
                  <wps:wsp>
                    <wps:cNvCnPr/>
                    <wps:spPr>
                      <a:xfrm flipV="1">
                        <a:off x="0" y="0"/>
                        <a:ext cx="5972175" cy="0"/>
                      </a:xfrm>
                      <a:prstGeom prst="line">
                        <a:avLst/>
                      </a:prstGeom>
                      <a:ln w="50800">
                        <a:gradFill flip="none" rotWithShape="1">
                          <a:gsLst>
                            <a:gs pos="0">
                              <a:schemeClr val="accent1">
                                <a:lumMod val="5000"/>
                                <a:lumOff val="95000"/>
                              </a:schemeClr>
                            </a:gs>
                            <a:gs pos="0">
                              <a:schemeClr val="accent1">
                                <a:lumMod val="75000"/>
                              </a:schemeClr>
                            </a:gs>
                            <a:gs pos="53000">
                              <a:schemeClr val="accent1">
                                <a:lumMod val="97000"/>
                                <a:lumOff val="3000"/>
                              </a:schemeClr>
                            </a:gs>
                            <a:gs pos="100000">
                              <a:schemeClr val="accent1">
                                <a:lumMod val="30000"/>
                                <a:lumOff val="70000"/>
                              </a:schemeClr>
                            </a:gs>
                          </a:gsLst>
                          <a:path path="rect">
                            <a:fillToRect l="100000" t="100000"/>
                          </a:path>
                          <a:tileRect r="-100000" b="-100000"/>
                        </a:gradFill>
                      </a:ln>
                      <a:effectLst>
                        <a:outerShdw blurRad="50800" dist="12700" dir="5400000" algn="ctr" rotWithShape="0">
                          <a:schemeClr val="tx2"/>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E07A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5.65pt" to="46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" strokeweight="4pt">
              <v:shadow on="t" color="#1f497d [3215]" offset="0,1pt"/>
            </v:line>
          </w:pict>
        </mc:Fallback>
      </mc:AlternateContent>
    </w:r>
    <w:r>
      <w:rPr>
        <w:rFonts w:ascii="Aharoni" w:hAnsi="Aharoni" w:cs="Aharoni"/>
        <w:sz w:val="20"/>
        <w:szCs w:val="20"/>
      </w:rPr>
      <w:t xml:space="preserve">Vol. 1, No, 1, 2024, pp. </w:t>
    </w:r>
    <w:r w:rsidR="00074876">
      <w:rPr>
        <w:rFonts w:ascii="Aharoni" w:hAnsi="Aharoni" w:cs="Aharoni"/>
        <w:sz w:val="20"/>
        <w:szCs w:val="20"/>
      </w:rPr>
      <w:t>44</w:t>
    </w:r>
    <w:r>
      <w:rPr>
        <w:rFonts w:ascii="Aharoni" w:hAnsi="Aharoni" w:cs="Aharoni"/>
        <w:sz w:val="20"/>
        <w:szCs w:val="20"/>
      </w:rPr>
      <w:t>-</w:t>
    </w:r>
    <w:r w:rsidR="00ED4117">
      <w:rPr>
        <w:rFonts w:ascii="Aharoni" w:hAnsi="Aharoni" w:cs="Aharoni"/>
        <w:sz w:val="20"/>
        <w:szCs w:val="20"/>
      </w:rPr>
      <w:t>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F1F52"/>
    <w:multiLevelType w:val="hybridMultilevel"/>
    <w:tmpl w:val="9C168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217CF"/>
    <w:multiLevelType w:val="hybridMultilevel"/>
    <w:tmpl w:val="CE40F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813856">
    <w:abstractNumId w:val="1"/>
  </w:num>
  <w:num w:numId="2" w16cid:durableId="1576015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76"/>
    <w:rsid w:val="00043FF7"/>
    <w:rsid w:val="00074876"/>
    <w:rsid w:val="00275899"/>
    <w:rsid w:val="002D5FC6"/>
    <w:rsid w:val="002E1D11"/>
    <w:rsid w:val="00330E87"/>
    <w:rsid w:val="003C7A09"/>
    <w:rsid w:val="007927F4"/>
    <w:rsid w:val="008A48E2"/>
    <w:rsid w:val="008E3B8C"/>
    <w:rsid w:val="0094752C"/>
    <w:rsid w:val="00B82CA4"/>
    <w:rsid w:val="00CD4B23"/>
    <w:rsid w:val="00DC53CF"/>
    <w:rsid w:val="00E565CB"/>
    <w:rsid w:val="00EA2FBA"/>
    <w:rsid w:val="00ED4117"/>
    <w:rsid w:val="00ED7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6519"/>
  <w15:chartTrackingRefBased/>
  <w15:docId w15:val="{D0E48453-3533-46A2-A8AF-ABD67F82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B23"/>
    <w:pPr>
      <w:keepNext/>
      <w:keepLines/>
      <w:spacing w:before="240" w:after="0"/>
      <w:jc w:val="center"/>
      <w:outlineLvl w:val="0"/>
    </w:pPr>
    <w:rPr>
      <w:rFonts w:asciiTheme="majorBidi" w:eastAsiaTheme="majorEastAsia" w:hAnsiTheme="majorBidi" w:cstheme="majorBidi"/>
      <w:kern w:val="0"/>
      <w:sz w:val="28"/>
      <w:szCs w:val="32"/>
      <w14:ligatures w14:val="none"/>
    </w:rPr>
  </w:style>
  <w:style w:type="paragraph" w:styleId="Heading2">
    <w:name w:val="heading 2"/>
    <w:basedOn w:val="Normal"/>
    <w:next w:val="Normal"/>
    <w:link w:val="Heading2Char"/>
    <w:uiPriority w:val="9"/>
    <w:unhideWhenUsed/>
    <w:qFormat/>
    <w:rsid w:val="00CD4B23"/>
    <w:pPr>
      <w:keepNext/>
      <w:keepLines/>
      <w:spacing w:before="40" w:after="0"/>
      <w:outlineLvl w:val="1"/>
    </w:pPr>
    <w:rPr>
      <w:rFonts w:asciiTheme="majorBidi" w:eastAsiaTheme="majorEastAsia" w:hAnsiTheme="majorBidi" w:cstheme="majorBidi"/>
      <w:b/>
      <w:bCs/>
      <w:kern w:val="0"/>
      <w:sz w:val="24"/>
      <w:szCs w:val="24"/>
      <w14:ligatures w14:val="none"/>
    </w:rPr>
  </w:style>
  <w:style w:type="paragraph" w:styleId="Heading3">
    <w:name w:val="heading 3"/>
    <w:basedOn w:val="Normal"/>
    <w:next w:val="Normal"/>
    <w:link w:val="Heading3Char"/>
    <w:uiPriority w:val="9"/>
    <w:semiHidden/>
    <w:unhideWhenUsed/>
    <w:qFormat/>
    <w:rsid w:val="00CD4B23"/>
    <w:pPr>
      <w:keepNext/>
      <w:keepLines/>
      <w:spacing w:before="40" w:after="0"/>
      <w:outlineLvl w:val="2"/>
    </w:pPr>
    <w:rPr>
      <w:rFonts w:asciiTheme="majorBidi" w:eastAsiaTheme="majorEastAsia" w:hAnsiTheme="majorBidi" w:cstheme="majorBidi"/>
      <w:b/>
      <w:i/>
      <w:color w:val="243F60"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B23"/>
    <w:rPr>
      <w:rFonts w:asciiTheme="majorBidi" w:eastAsiaTheme="majorEastAsia" w:hAnsiTheme="majorBidi" w:cstheme="majorBidi"/>
      <w:kern w:val="0"/>
      <w:sz w:val="28"/>
      <w:szCs w:val="32"/>
      <w14:ligatures w14:val="none"/>
    </w:rPr>
  </w:style>
  <w:style w:type="character" w:customStyle="1" w:styleId="Heading2Char">
    <w:name w:val="Heading 2 Char"/>
    <w:basedOn w:val="DefaultParagraphFont"/>
    <w:link w:val="Heading2"/>
    <w:uiPriority w:val="9"/>
    <w:rsid w:val="00CD4B23"/>
    <w:rPr>
      <w:rFonts w:asciiTheme="majorBidi" w:eastAsiaTheme="majorEastAsia" w:hAnsiTheme="majorBidi" w:cstheme="majorBidi"/>
      <w:b/>
      <w:bCs/>
      <w:kern w:val="0"/>
      <w:sz w:val="24"/>
      <w:szCs w:val="24"/>
      <w14:ligatures w14:val="none"/>
    </w:rPr>
  </w:style>
  <w:style w:type="character" w:customStyle="1" w:styleId="Heading3Char">
    <w:name w:val="Heading 3 Char"/>
    <w:basedOn w:val="DefaultParagraphFont"/>
    <w:link w:val="Heading3"/>
    <w:uiPriority w:val="9"/>
    <w:semiHidden/>
    <w:rsid w:val="00CD4B23"/>
    <w:rPr>
      <w:rFonts w:asciiTheme="majorBidi" w:eastAsiaTheme="majorEastAsia" w:hAnsiTheme="majorBidi" w:cstheme="majorBidi"/>
      <w:b/>
      <w:i/>
      <w:color w:val="243F60" w:themeColor="accent1" w:themeShade="7F"/>
      <w:kern w:val="0"/>
      <w:sz w:val="24"/>
      <w:szCs w:val="24"/>
      <w14:ligatures w14:val="none"/>
    </w:rPr>
  </w:style>
  <w:style w:type="paragraph" w:styleId="Header">
    <w:name w:val="header"/>
    <w:basedOn w:val="Normal"/>
    <w:link w:val="HeaderChar"/>
    <w:uiPriority w:val="99"/>
    <w:unhideWhenUsed/>
    <w:rsid w:val="0079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F4"/>
  </w:style>
  <w:style w:type="paragraph" w:styleId="Footer">
    <w:name w:val="footer"/>
    <w:basedOn w:val="Normal"/>
    <w:link w:val="FooterChar"/>
    <w:uiPriority w:val="99"/>
    <w:unhideWhenUsed/>
    <w:rsid w:val="0079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F4"/>
  </w:style>
  <w:style w:type="paragraph" w:styleId="FootnoteText">
    <w:name w:val="footnote text"/>
    <w:basedOn w:val="Normal"/>
    <w:link w:val="FootnoteTextChar"/>
    <w:uiPriority w:val="99"/>
    <w:semiHidden/>
    <w:unhideWhenUsed/>
    <w:rsid w:val="0079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27F4"/>
    <w:rPr>
      <w:sz w:val="20"/>
      <w:szCs w:val="20"/>
    </w:rPr>
  </w:style>
  <w:style w:type="character" w:styleId="FootnoteReference">
    <w:name w:val="footnote reference"/>
    <w:basedOn w:val="DefaultParagraphFont"/>
    <w:uiPriority w:val="99"/>
    <w:semiHidden/>
    <w:unhideWhenUsed/>
    <w:rsid w:val="007927F4"/>
    <w:rPr>
      <w:vertAlign w:val="superscript"/>
    </w:rPr>
  </w:style>
  <w:style w:type="paragraph" w:styleId="ListParagraph">
    <w:name w:val="List Paragraph"/>
    <w:basedOn w:val="Normal"/>
    <w:uiPriority w:val="34"/>
    <w:qFormat/>
    <w:rsid w:val="00ED7C9B"/>
    <w:pPr>
      <w:ind w:left="720"/>
      <w:contextualSpacing/>
    </w:pPr>
  </w:style>
  <w:style w:type="character" w:styleId="Hyperlink">
    <w:name w:val="Hyperlink"/>
    <w:basedOn w:val="DefaultParagraphFont"/>
    <w:uiPriority w:val="99"/>
    <w:unhideWhenUsed/>
    <w:rsid w:val="00074876"/>
    <w:rPr>
      <w:color w:val="0000FF" w:themeColor="hyperlink"/>
      <w:u w:val="single"/>
    </w:rPr>
  </w:style>
  <w:style w:type="character" w:styleId="UnresolvedMention">
    <w:name w:val="Unresolved Mention"/>
    <w:basedOn w:val="DefaultParagraphFont"/>
    <w:uiPriority w:val="99"/>
    <w:semiHidden/>
    <w:unhideWhenUsed/>
    <w:rsid w:val="00074876"/>
    <w:rPr>
      <w:color w:val="605E5C"/>
      <w:shd w:val="clear" w:color="auto" w:fill="E1DFDD"/>
    </w:rPr>
  </w:style>
  <w:style w:type="table" w:styleId="TableGrid">
    <w:name w:val="Table Grid"/>
    <w:basedOn w:val="TableNormal"/>
    <w:uiPriority w:val="39"/>
    <w:rsid w:val="000748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kbar751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zhar\dyal%20singh%20journal\articl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218C4-D0F3-4ECC-9B96-36DA2F8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template.dotm</Template>
  <TotalTime>22</TotalTime>
  <Pages>7</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Lenoovo</dc:creator>
  <cp:keywords/>
  <dc:description/>
  <cp:lastModifiedBy>Azhar Munir Bhatti</cp:lastModifiedBy>
  <cp:revision>3</cp:revision>
  <dcterms:created xsi:type="dcterms:W3CDTF">2024-04-05T10:27:00Z</dcterms:created>
  <dcterms:modified xsi:type="dcterms:W3CDTF">2024-04-05T10:49:00Z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2024-02-23T20:33:58Z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665058d4-f7de-48f5-9d16-4c089c8e8e9d</vt:lpwstr>
  </property>
  <property fmtid="{D5CDD505-2E9C-101B-9397-08002B2CF9AE}" pid="7" name="MSIP_Label_defa4170-0d19-0005-0004-bc88714345d2_ActionId">
    <vt:lpwstr>d3280dc6-92a3-4cd7-90cb-beda311d2e49</vt:lpwstr>
  </property>
  <property fmtid="{D5CDD505-2E9C-101B-9397-08002B2CF9AE}" pid="8" name="MSIP_Label_defa4170-0d19-0005-0004-bc88714345d2_ContentBits">
    <vt:lpwstr>0</vt:lpwstr>
  </property>
</Properties>
</file>